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931" w:rsidRPr="004C3846" w:rsidRDefault="008A4931" w:rsidP="0094736D">
      <w:pPr>
        <w:widowControl w:val="0"/>
        <w:autoSpaceDE w:val="0"/>
        <w:autoSpaceDN w:val="0"/>
        <w:adjustRightInd w:val="0"/>
        <w:ind w:firstLine="0"/>
        <w:outlineLvl w:val="0"/>
        <w:rPr>
          <w:rFonts w:ascii="Times New Roman" w:hAnsi="Times New Roman" w:cs="Times New Roman"/>
          <w:sz w:val="28"/>
          <w:szCs w:val="28"/>
        </w:rPr>
      </w:pPr>
    </w:p>
    <w:p w:rsidR="008A4931" w:rsidRPr="004C3846" w:rsidRDefault="008A4931" w:rsidP="0094736D">
      <w:pPr>
        <w:widowControl w:val="0"/>
        <w:autoSpaceDE w:val="0"/>
        <w:autoSpaceDN w:val="0"/>
        <w:adjustRightInd w:val="0"/>
        <w:ind w:firstLine="0"/>
        <w:outlineLvl w:val="0"/>
        <w:rPr>
          <w:rFonts w:ascii="Times New Roman" w:hAnsi="Times New Roman" w:cs="Times New Roman"/>
          <w:sz w:val="28"/>
          <w:szCs w:val="28"/>
        </w:rPr>
      </w:pPr>
    </w:p>
    <w:p w:rsidR="008A4931" w:rsidRPr="004C3846" w:rsidRDefault="008A4931" w:rsidP="0094736D">
      <w:pPr>
        <w:widowControl w:val="0"/>
        <w:autoSpaceDE w:val="0"/>
        <w:autoSpaceDN w:val="0"/>
        <w:adjustRightInd w:val="0"/>
        <w:ind w:firstLine="0"/>
        <w:outlineLvl w:val="0"/>
        <w:rPr>
          <w:rFonts w:ascii="Times New Roman" w:hAnsi="Times New Roman" w:cs="Times New Roman"/>
          <w:sz w:val="28"/>
          <w:szCs w:val="28"/>
        </w:rPr>
      </w:pPr>
    </w:p>
    <w:p w:rsidR="008A4931" w:rsidRPr="004C3846" w:rsidRDefault="008A4931" w:rsidP="0094736D">
      <w:pPr>
        <w:pStyle w:val="1"/>
        <w:spacing w:before="0" w:after="0"/>
        <w:jc w:val="both"/>
        <w:rPr>
          <w:rFonts w:ascii="Times New Roman" w:hAnsi="Times New Roman" w:cs="Times New Roman"/>
          <w:spacing w:val="40"/>
          <w:sz w:val="28"/>
          <w:szCs w:val="28"/>
        </w:rPr>
      </w:pPr>
    </w:p>
    <w:p w:rsidR="008A4931" w:rsidRPr="004C3846" w:rsidRDefault="008A4931" w:rsidP="0094736D">
      <w:pPr>
        <w:pStyle w:val="1"/>
        <w:spacing w:before="0" w:after="0"/>
        <w:jc w:val="both"/>
        <w:rPr>
          <w:rFonts w:ascii="Times New Roman" w:hAnsi="Times New Roman" w:cs="Times New Roman"/>
          <w:spacing w:val="40"/>
          <w:sz w:val="28"/>
          <w:szCs w:val="28"/>
        </w:rPr>
      </w:pPr>
    </w:p>
    <w:p w:rsidR="008A4931" w:rsidRPr="004C3846" w:rsidRDefault="008A4931" w:rsidP="0094736D">
      <w:pPr>
        <w:pStyle w:val="1"/>
        <w:spacing w:before="0" w:after="0"/>
        <w:jc w:val="both"/>
        <w:rPr>
          <w:rFonts w:ascii="Times New Roman" w:hAnsi="Times New Roman" w:cs="Times New Roman"/>
          <w:spacing w:val="40"/>
          <w:sz w:val="28"/>
          <w:szCs w:val="28"/>
        </w:rPr>
      </w:pPr>
    </w:p>
    <w:p w:rsidR="008A4931" w:rsidRDefault="008A4931" w:rsidP="0094736D">
      <w:pPr>
        <w:ind w:firstLine="0"/>
        <w:rPr>
          <w:rFonts w:ascii="Times New Roman" w:hAnsi="Times New Roman" w:cs="Times New Roman"/>
          <w:sz w:val="28"/>
          <w:szCs w:val="28"/>
        </w:rPr>
      </w:pPr>
    </w:p>
    <w:p w:rsidR="008A4931" w:rsidRDefault="008A4931" w:rsidP="0094736D">
      <w:pPr>
        <w:ind w:firstLine="0"/>
        <w:rPr>
          <w:rFonts w:ascii="Times New Roman" w:hAnsi="Times New Roman" w:cs="Times New Roman"/>
          <w:sz w:val="28"/>
          <w:szCs w:val="28"/>
        </w:rPr>
      </w:pPr>
    </w:p>
    <w:p w:rsidR="008A4931" w:rsidRDefault="008A4931" w:rsidP="0094736D">
      <w:pPr>
        <w:ind w:firstLine="0"/>
        <w:rPr>
          <w:rFonts w:ascii="Times New Roman" w:hAnsi="Times New Roman" w:cs="Times New Roman"/>
          <w:sz w:val="28"/>
          <w:szCs w:val="28"/>
        </w:rPr>
      </w:pPr>
    </w:p>
    <w:p w:rsidR="008A4931" w:rsidRDefault="008A4931" w:rsidP="0094736D">
      <w:pPr>
        <w:ind w:firstLine="0"/>
        <w:rPr>
          <w:rFonts w:ascii="Times New Roman" w:hAnsi="Times New Roman" w:cs="Times New Roman"/>
          <w:sz w:val="28"/>
          <w:szCs w:val="28"/>
        </w:rPr>
      </w:pPr>
    </w:p>
    <w:p w:rsidR="008A4931" w:rsidRPr="00927791" w:rsidRDefault="008A4931" w:rsidP="000323F9">
      <w:pPr>
        <w:pStyle w:val="1"/>
        <w:spacing w:before="0" w:after="480"/>
        <w:jc w:val="center"/>
        <w:rPr>
          <w:rFonts w:ascii="Times New Roman" w:hAnsi="Times New Roman" w:cs="Times New Roman"/>
          <w:sz w:val="28"/>
          <w:szCs w:val="28"/>
        </w:rPr>
      </w:pPr>
      <w:r w:rsidRPr="00927791">
        <w:rPr>
          <w:rFonts w:ascii="Times New Roman" w:hAnsi="Times New Roman" w:cs="Times New Roman"/>
          <w:sz w:val="28"/>
          <w:szCs w:val="28"/>
        </w:rPr>
        <w:t>ПОСТАНОВЛЕНИЕ</w:t>
      </w:r>
    </w:p>
    <w:p w:rsidR="008A4931" w:rsidRPr="00927791" w:rsidRDefault="008A4931" w:rsidP="000323F9">
      <w:pPr>
        <w:pStyle w:val="1"/>
        <w:spacing w:before="0" w:after="0"/>
        <w:jc w:val="both"/>
        <w:rPr>
          <w:rFonts w:ascii="Times New Roman" w:hAnsi="Times New Roman" w:cs="Times New Roman"/>
          <w:b w:val="0"/>
          <w:bCs w:val="0"/>
          <w:sz w:val="28"/>
          <w:szCs w:val="28"/>
        </w:rPr>
      </w:pPr>
      <w:r w:rsidRPr="00927791">
        <w:rPr>
          <w:rFonts w:ascii="Times New Roman" w:hAnsi="Times New Roman" w:cs="Times New Roman"/>
          <w:b w:val="0"/>
          <w:bCs w:val="0"/>
          <w:sz w:val="28"/>
          <w:szCs w:val="28"/>
        </w:rPr>
        <w:t>«</w:t>
      </w:r>
      <w:r w:rsidR="00870799">
        <w:rPr>
          <w:rFonts w:ascii="Times New Roman" w:hAnsi="Times New Roman" w:cs="Times New Roman"/>
          <w:b w:val="0"/>
          <w:bCs w:val="0"/>
          <w:sz w:val="28"/>
          <w:szCs w:val="28"/>
        </w:rPr>
        <w:t>07</w:t>
      </w:r>
      <w:r w:rsidRPr="00927791">
        <w:rPr>
          <w:rFonts w:ascii="Times New Roman" w:hAnsi="Times New Roman" w:cs="Times New Roman"/>
          <w:b w:val="0"/>
          <w:bCs w:val="0"/>
          <w:sz w:val="28"/>
          <w:szCs w:val="28"/>
        </w:rPr>
        <w:t xml:space="preserve">»  </w:t>
      </w:r>
      <w:r w:rsidR="00870799">
        <w:rPr>
          <w:rFonts w:ascii="Times New Roman" w:hAnsi="Times New Roman" w:cs="Times New Roman"/>
          <w:b w:val="0"/>
          <w:bCs w:val="0"/>
          <w:sz w:val="28"/>
          <w:szCs w:val="28"/>
        </w:rPr>
        <w:t xml:space="preserve">октября </w:t>
      </w:r>
      <w:r w:rsidRPr="00927791">
        <w:rPr>
          <w:rFonts w:ascii="Times New Roman" w:hAnsi="Times New Roman" w:cs="Times New Roman"/>
          <w:b w:val="0"/>
          <w:bCs w:val="0"/>
          <w:sz w:val="28"/>
          <w:szCs w:val="28"/>
        </w:rPr>
        <w:t xml:space="preserve"> 201</w:t>
      </w:r>
      <w:r>
        <w:rPr>
          <w:rFonts w:ascii="Times New Roman" w:hAnsi="Times New Roman" w:cs="Times New Roman"/>
          <w:b w:val="0"/>
          <w:bCs w:val="0"/>
          <w:sz w:val="28"/>
          <w:szCs w:val="28"/>
        </w:rPr>
        <w:t>9</w:t>
      </w:r>
      <w:r w:rsidRPr="00927791">
        <w:rPr>
          <w:rFonts w:ascii="Times New Roman" w:hAnsi="Times New Roman" w:cs="Times New Roman"/>
          <w:b w:val="0"/>
          <w:bCs w:val="0"/>
          <w:sz w:val="28"/>
          <w:szCs w:val="28"/>
        </w:rPr>
        <w:t xml:space="preserve"> года                                                   </w:t>
      </w:r>
      <w:r>
        <w:rPr>
          <w:rFonts w:ascii="Times New Roman" w:hAnsi="Times New Roman" w:cs="Times New Roman"/>
          <w:b w:val="0"/>
          <w:bCs w:val="0"/>
          <w:sz w:val="28"/>
          <w:szCs w:val="28"/>
        </w:rPr>
        <w:t xml:space="preserve">                </w:t>
      </w:r>
      <w:r w:rsidRPr="00927791">
        <w:rPr>
          <w:rFonts w:ascii="Times New Roman" w:hAnsi="Times New Roman" w:cs="Times New Roman"/>
          <w:b w:val="0"/>
          <w:bCs w:val="0"/>
          <w:sz w:val="28"/>
          <w:szCs w:val="28"/>
        </w:rPr>
        <w:t xml:space="preserve">№ </w:t>
      </w:r>
      <w:r w:rsidR="00870799">
        <w:rPr>
          <w:rFonts w:ascii="Times New Roman" w:hAnsi="Times New Roman" w:cs="Times New Roman"/>
          <w:b w:val="0"/>
          <w:bCs w:val="0"/>
          <w:sz w:val="28"/>
          <w:szCs w:val="28"/>
        </w:rPr>
        <w:t>1229</w:t>
      </w:r>
    </w:p>
    <w:p w:rsidR="008A4931" w:rsidRPr="00927791" w:rsidRDefault="008A4931" w:rsidP="000323F9">
      <w:pPr>
        <w:ind w:firstLine="0"/>
        <w:rPr>
          <w:rFonts w:ascii="Times New Roman" w:hAnsi="Times New Roman" w:cs="Times New Roman"/>
          <w:sz w:val="28"/>
          <w:szCs w:val="28"/>
        </w:rPr>
      </w:pPr>
    </w:p>
    <w:p w:rsidR="008A4931" w:rsidRPr="00927791" w:rsidRDefault="008A4931" w:rsidP="000323F9">
      <w:pPr>
        <w:ind w:firstLine="0"/>
        <w:jc w:val="center"/>
        <w:rPr>
          <w:rFonts w:ascii="Times New Roman" w:hAnsi="Times New Roman" w:cs="Times New Roman"/>
          <w:sz w:val="28"/>
          <w:szCs w:val="28"/>
        </w:rPr>
      </w:pPr>
      <w:r w:rsidRPr="00927791">
        <w:rPr>
          <w:rFonts w:ascii="Times New Roman" w:hAnsi="Times New Roman" w:cs="Times New Roman"/>
          <w:sz w:val="28"/>
          <w:szCs w:val="28"/>
        </w:rPr>
        <w:t>г. Тверь</w:t>
      </w:r>
    </w:p>
    <w:p w:rsidR="008A4931" w:rsidRPr="00927791" w:rsidRDefault="008A4931" w:rsidP="000323F9">
      <w:pPr>
        <w:ind w:firstLine="0"/>
        <w:jc w:val="center"/>
        <w:rPr>
          <w:rFonts w:ascii="Times New Roman" w:hAnsi="Times New Roman" w:cs="Times New Roman"/>
          <w:b/>
          <w:bCs/>
          <w:sz w:val="28"/>
          <w:szCs w:val="28"/>
        </w:rPr>
      </w:pPr>
    </w:p>
    <w:p w:rsidR="008A4931" w:rsidRPr="00927791" w:rsidRDefault="008A4931" w:rsidP="000323F9">
      <w:pPr>
        <w:spacing w:after="1" w:line="220" w:lineRule="atLeast"/>
        <w:ind w:firstLine="0"/>
        <w:jc w:val="center"/>
        <w:rPr>
          <w:rFonts w:ascii="Times New Roman" w:hAnsi="Times New Roman" w:cs="Times New Roman"/>
          <w:b/>
          <w:bCs/>
          <w:sz w:val="28"/>
          <w:szCs w:val="28"/>
        </w:rPr>
      </w:pPr>
      <w:bookmarkStart w:id="0" w:name="_GoBack"/>
      <w:r w:rsidRPr="00927791">
        <w:rPr>
          <w:rFonts w:ascii="Times New Roman" w:hAnsi="Times New Roman" w:cs="Times New Roman"/>
          <w:b/>
          <w:bCs/>
          <w:sz w:val="28"/>
          <w:szCs w:val="28"/>
        </w:rPr>
        <w:t>О внесении изменений в постановление Администрации города Твери</w:t>
      </w:r>
    </w:p>
    <w:p w:rsidR="008A4931" w:rsidRPr="00927791" w:rsidRDefault="008A4931" w:rsidP="000323F9">
      <w:pPr>
        <w:spacing w:after="1" w:line="220" w:lineRule="atLeast"/>
        <w:ind w:firstLine="0"/>
        <w:jc w:val="center"/>
        <w:rPr>
          <w:rFonts w:ascii="Times New Roman" w:hAnsi="Times New Roman" w:cs="Times New Roman"/>
          <w:b/>
          <w:bCs/>
          <w:sz w:val="28"/>
          <w:szCs w:val="28"/>
        </w:rPr>
      </w:pPr>
      <w:r w:rsidRPr="00927791">
        <w:rPr>
          <w:rFonts w:ascii="Times New Roman" w:hAnsi="Times New Roman" w:cs="Times New Roman"/>
          <w:b/>
          <w:bCs/>
          <w:sz w:val="28"/>
          <w:szCs w:val="28"/>
        </w:rPr>
        <w:t>от 19.09.2014 № 1136 «Об утверждении Порядка</w:t>
      </w:r>
    </w:p>
    <w:p w:rsidR="008A4931" w:rsidRPr="00927791" w:rsidRDefault="008A4931" w:rsidP="000323F9">
      <w:pPr>
        <w:autoSpaceDE w:val="0"/>
        <w:autoSpaceDN w:val="0"/>
        <w:adjustRightInd w:val="0"/>
        <w:ind w:firstLine="0"/>
        <w:jc w:val="center"/>
        <w:rPr>
          <w:rFonts w:ascii="Times New Roman" w:hAnsi="Times New Roman" w:cs="Times New Roman"/>
          <w:b/>
          <w:bCs/>
          <w:sz w:val="28"/>
          <w:szCs w:val="28"/>
        </w:rPr>
      </w:pPr>
      <w:r w:rsidRPr="00927791">
        <w:rPr>
          <w:rFonts w:ascii="Times New Roman" w:hAnsi="Times New Roman" w:cs="Times New Roman"/>
          <w:b/>
          <w:bCs/>
          <w:sz w:val="28"/>
          <w:szCs w:val="28"/>
        </w:rPr>
        <w:t>предоставления субсидии управляющим организациям,</w:t>
      </w:r>
    </w:p>
    <w:p w:rsidR="008A4931" w:rsidRPr="00927791" w:rsidRDefault="008A4931" w:rsidP="000323F9">
      <w:pPr>
        <w:autoSpaceDE w:val="0"/>
        <w:autoSpaceDN w:val="0"/>
        <w:adjustRightInd w:val="0"/>
        <w:ind w:firstLine="0"/>
        <w:jc w:val="center"/>
        <w:rPr>
          <w:rFonts w:ascii="Times New Roman" w:hAnsi="Times New Roman" w:cs="Times New Roman"/>
          <w:b/>
          <w:bCs/>
          <w:sz w:val="28"/>
          <w:szCs w:val="28"/>
        </w:rPr>
      </w:pPr>
      <w:r w:rsidRPr="00927791">
        <w:rPr>
          <w:rFonts w:ascii="Times New Roman" w:hAnsi="Times New Roman" w:cs="Times New Roman"/>
          <w:b/>
          <w:bCs/>
          <w:sz w:val="28"/>
          <w:szCs w:val="28"/>
        </w:rPr>
        <w:t>товариществам собственников жилья либо жилищным</w:t>
      </w:r>
    </w:p>
    <w:p w:rsidR="008A4931" w:rsidRPr="00927791" w:rsidRDefault="008A4931" w:rsidP="000323F9">
      <w:pPr>
        <w:autoSpaceDE w:val="0"/>
        <w:autoSpaceDN w:val="0"/>
        <w:adjustRightInd w:val="0"/>
        <w:ind w:firstLine="0"/>
        <w:jc w:val="center"/>
        <w:rPr>
          <w:rFonts w:ascii="Times New Roman" w:hAnsi="Times New Roman" w:cs="Times New Roman"/>
          <w:b/>
          <w:bCs/>
          <w:sz w:val="28"/>
          <w:szCs w:val="28"/>
        </w:rPr>
      </w:pPr>
      <w:r w:rsidRPr="00927791">
        <w:rPr>
          <w:rFonts w:ascii="Times New Roman" w:hAnsi="Times New Roman" w:cs="Times New Roman"/>
          <w:b/>
          <w:bCs/>
          <w:sz w:val="28"/>
          <w:szCs w:val="28"/>
        </w:rPr>
        <w:t>кооперативам или иным специализированным потребительским</w:t>
      </w:r>
    </w:p>
    <w:p w:rsidR="008A4931" w:rsidRPr="00927791" w:rsidRDefault="008A4931" w:rsidP="000323F9">
      <w:pPr>
        <w:autoSpaceDE w:val="0"/>
        <w:autoSpaceDN w:val="0"/>
        <w:adjustRightInd w:val="0"/>
        <w:ind w:firstLine="0"/>
        <w:jc w:val="center"/>
        <w:rPr>
          <w:rFonts w:ascii="Times New Roman" w:hAnsi="Times New Roman" w:cs="Times New Roman"/>
          <w:b/>
          <w:bCs/>
          <w:sz w:val="28"/>
          <w:szCs w:val="28"/>
        </w:rPr>
      </w:pPr>
      <w:r w:rsidRPr="00927791">
        <w:rPr>
          <w:rFonts w:ascii="Times New Roman" w:hAnsi="Times New Roman" w:cs="Times New Roman"/>
          <w:b/>
          <w:bCs/>
          <w:sz w:val="28"/>
          <w:szCs w:val="28"/>
        </w:rPr>
        <w:t>кооперативам в целях возмещения недополученных доходов,</w:t>
      </w:r>
    </w:p>
    <w:p w:rsidR="008A4931" w:rsidRPr="00927791" w:rsidRDefault="008A4931" w:rsidP="000323F9">
      <w:pPr>
        <w:autoSpaceDE w:val="0"/>
        <w:autoSpaceDN w:val="0"/>
        <w:adjustRightInd w:val="0"/>
        <w:ind w:firstLine="0"/>
        <w:jc w:val="center"/>
        <w:rPr>
          <w:rFonts w:ascii="Times New Roman" w:hAnsi="Times New Roman" w:cs="Times New Roman"/>
          <w:b/>
          <w:bCs/>
          <w:sz w:val="28"/>
          <w:szCs w:val="28"/>
        </w:rPr>
      </w:pPr>
      <w:r w:rsidRPr="00927791">
        <w:rPr>
          <w:rFonts w:ascii="Times New Roman" w:hAnsi="Times New Roman" w:cs="Times New Roman"/>
          <w:b/>
          <w:bCs/>
          <w:sz w:val="28"/>
          <w:szCs w:val="28"/>
        </w:rPr>
        <w:t>возникших в результате разницы от установленного</w:t>
      </w:r>
    </w:p>
    <w:p w:rsidR="008A4931" w:rsidRPr="00927791" w:rsidRDefault="008A4931" w:rsidP="000323F9">
      <w:pPr>
        <w:autoSpaceDE w:val="0"/>
        <w:autoSpaceDN w:val="0"/>
        <w:adjustRightInd w:val="0"/>
        <w:ind w:firstLine="0"/>
        <w:jc w:val="center"/>
        <w:rPr>
          <w:rFonts w:ascii="Times New Roman" w:hAnsi="Times New Roman" w:cs="Times New Roman"/>
          <w:b/>
          <w:bCs/>
          <w:sz w:val="28"/>
          <w:szCs w:val="28"/>
        </w:rPr>
      </w:pPr>
      <w:r w:rsidRPr="00927791">
        <w:rPr>
          <w:rFonts w:ascii="Times New Roman" w:hAnsi="Times New Roman" w:cs="Times New Roman"/>
          <w:b/>
          <w:bCs/>
          <w:sz w:val="28"/>
          <w:szCs w:val="28"/>
        </w:rPr>
        <w:t>Тверской городской Думой размера платы за содержание</w:t>
      </w:r>
    </w:p>
    <w:p w:rsidR="008A4931" w:rsidRPr="00927791" w:rsidRDefault="008A4931" w:rsidP="000323F9">
      <w:pPr>
        <w:autoSpaceDE w:val="0"/>
        <w:autoSpaceDN w:val="0"/>
        <w:adjustRightInd w:val="0"/>
        <w:ind w:firstLine="0"/>
        <w:jc w:val="center"/>
        <w:rPr>
          <w:rFonts w:ascii="Times New Roman" w:hAnsi="Times New Roman" w:cs="Times New Roman"/>
          <w:b/>
          <w:bCs/>
          <w:sz w:val="28"/>
          <w:szCs w:val="28"/>
        </w:rPr>
      </w:pPr>
      <w:r w:rsidRPr="00927791">
        <w:rPr>
          <w:rFonts w:ascii="Times New Roman" w:hAnsi="Times New Roman" w:cs="Times New Roman"/>
          <w:b/>
          <w:bCs/>
          <w:sz w:val="28"/>
          <w:szCs w:val="28"/>
        </w:rPr>
        <w:t>жилого помещения для нанимателей жилых помещений</w:t>
      </w:r>
    </w:p>
    <w:p w:rsidR="008A4931" w:rsidRPr="00927791" w:rsidRDefault="008A4931" w:rsidP="000323F9">
      <w:pPr>
        <w:autoSpaceDE w:val="0"/>
        <w:autoSpaceDN w:val="0"/>
        <w:adjustRightInd w:val="0"/>
        <w:ind w:firstLine="0"/>
        <w:jc w:val="center"/>
        <w:rPr>
          <w:rFonts w:ascii="Times New Roman" w:hAnsi="Times New Roman" w:cs="Times New Roman"/>
          <w:b/>
          <w:bCs/>
          <w:sz w:val="28"/>
          <w:szCs w:val="28"/>
        </w:rPr>
      </w:pPr>
      <w:r w:rsidRPr="00927791">
        <w:rPr>
          <w:rFonts w:ascii="Times New Roman" w:hAnsi="Times New Roman" w:cs="Times New Roman"/>
          <w:b/>
          <w:bCs/>
          <w:sz w:val="28"/>
          <w:szCs w:val="28"/>
        </w:rPr>
        <w:t>муниципального жилищного фонда и размера платы,</w:t>
      </w:r>
    </w:p>
    <w:p w:rsidR="008A4931" w:rsidRPr="00927791" w:rsidRDefault="008A4931" w:rsidP="000323F9">
      <w:pPr>
        <w:autoSpaceDE w:val="0"/>
        <w:autoSpaceDN w:val="0"/>
        <w:adjustRightInd w:val="0"/>
        <w:ind w:firstLine="0"/>
        <w:jc w:val="center"/>
        <w:rPr>
          <w:rFonts w:ascii="Times New Roman" w:hAnsi="Times New Roman" w:cs="Times New Roman"/>
          <w:b/>
          <w:bCs/>
          <w:sz w:val="28"/>
          <w:szCs w:val="28"/>
        </w:rPr>
      </w:pPr>
      <w:r w:rsidRPr="00927791">
        <w:rPr>
          <w:rFonts w:ascii="Times New Roman" w:hAnsi="Times New Roman" w:cs="Times New Roman"/>
          <w:b/>
          <w:bCs/>
          <w:sz w:val="28"/>
          <w:szCs w:val="28"/>
        </w:rPr>
        <w:t>установленного договором управления многоквартирным домом»</w:t>
      </w:r>
    </w:p>
    <w:bookmarkEnd w:id="0"/>
    <w:p w:rsidR="008A4931" w:rsidRPr="00927791" w:rsidRDefault="008A4931" w:rsidP="000323F9">
      <w:pPr>
        <w:autoSpaceDE w:val="0"/>
        <w:autoSpaceDN w:val="0"/>
        <w:adjustRightInd w:val="0"/>
        <w:ind w:firstLine="0"/>
        <w:rPr>
          <w:rFonts w:ascii="Times New Roman" w:hAnsi="Times New Roman" w:cs="Times New Roman"/>
          <w:sz w:val="28"/>
          <w:szCs w:val="28"/>
        </w:rPr>
      </w:pPr>
    </w:p>
    <w:p w:rsidR="008A4931" w:rsidRPr="00BF7398" w:rsidRDefault="008A4931" w:rsidP="0094736D">
      <w:pPr>
        <w:ind w:firstLine="709"/>
        <w:rPr>
          <w:rFonts w:ascii="Times New Roman" w:hAnsi="Times New Roman" w:cs="Times New Roman"/>
          <w:sz w:val="28"/>
          <w:szCs w:val="28"/>
        </w:rPr>
      </w:pPr>
      <w:r>
        <w:rPr>
          <w:rFonts w:ascii="Times New Roman" w:hAnsi="Times New Roman" w:cs="Times New Roman"/>
          <w:sz w:val="28"/>
          <w:szCs w:val="28"/>
        </w:rPr>
        <w:t xml:space="preserve">Руководствуясь постановлением Правительства Российской Федерации от 20.11.2018 № 1389 «О внесении изменений в некоторые акты Правительства Российской Федерации» </w:t>
      </w:r>
      <w:r w:rsidRPr="00BF7398">
        <w:rPr>
          <w:rFonts w:ascii="Times New Roman" w:hAnsi="Times New Roman" w:cs="Times New Roman"/>
          <w:sz w:val="28"/>
          <w:szCs w:val="28"/>
        </w:rPr>
        <w:t xml:space="preserve">и </w:t>
      </w:r>
      <w:hyperlink r:id="rId8" w:history="1">
        <w:r w:rsidRPr="00BF7398">
          <w:rPr>
            <w:rFonts w:ascii="Times New Roman" w:hAnsi="Times New Roman" w:cs="Times New Roman"/>
            <w:color w:val="000000"/>
            <w:sz w:val="28"/>
            <w:szCs w:val="28"/>
          </w:rPr>
          <w:t>Уставом</w:t>
        </w:r>
      </w:hyperlink>
      <w:r w:rsidRPr="00BF7398">
        <w:rPr>
          <w:rFonts w:ascii="Times New Roman" w:hAnsi="Times New Roman" w:cs="Times New Roman"/>
          <w:color w:val="000000"/>
          <w:sz w:val="28"/>
          <w:szCs w:val="28"/>
        </w:rPr>
        <w:t xml:space="preserve"> города Твери, </w:t>
      </w:r>
    </w:p>
    <w:p w:rsidR="008A4931" w:rsidRPr="002C0991" w:rsidRDefault="008A4931" w:rsidP="0094736D">
      <w:pPr>
        <w:ind w:firstLine="540"/>
        <w:rPr>
          <w:sz w:val="28"/>
          <w:szCs w:val="28"/>
        </w:rPr>
      </w:pPr>
    </w:p>
    <w:p w:rsidR="008A4931" w:rsidRDefault="008A4931" w:rsidP="000323F9">
      <w:pPr>
        <w:pStyle w:val="a3"/>
        <w:jc w:val="center"/>
        <w:rPr>
          <w:sz w:val="28"/>
          <w:szCs w:val="28"/>
        </w:rPr>
      </w:pPr>
      <w:r w:rsidRPr="00217BED">
        <w:rPr>
          <w:sz w:val="28"/>
          <w:szCs w:val="28"/>
        </w:rPr>
        <w:t>ПОСТАНОВЛЯЮ:</w:t>
      </w:r>
    </w:p>
    <w:p w:rsidR="008A4931" w:rsidRDefault="008A4931" w:rsidP="0094736D">
      <w:pPr>
        <w:pStyle w:val="a3"/>
        <w:ind w:firstLine="540"/>
        <w:jc w:val="center"/>
        <w:rPr>
          <w:sz w:val="28"/>
          <w:szCs w:val="28"/>
        </w:rPr>
      </w:pPr>
    </w:p>
    <w:p w:rsidR="008A4931" w:rsidRDefault="008A4931" w:rsidP="00942F1A">
      <w:pPr>
        <w:tabs>
          <w:tab w:val="left" w:pos="1134"/>
        </w:tabs>
        <w:autoSpaceDE w:val="0"/>
        <w:autoSpaceDN w:val="0"/>
        <w:adjustRightInd w:val="0"/>
        <w:spacing w:after="1" w:line="220" w:lineRule="atLeast"/>
        <w:ind w:firstLine="709"/>
        <w:rPr>
          <w:rFonts w:ascii="Times New Roman" w:hAnsi="Times New Roman" w:cs="Times New Roman"/>
          <w:sz w:val="28"/>
          <w:szCs w:val="28"/>
        </w:rPr>
      </w:pPr>
      <w:r w:rsidRPr="00927791">
        <w:rPr>
          <w:rFonts w:ascii="Times New Roman" w:hAnsi="Times New Roman" w:cs="Times New Roman"/>
          <w:sz w:val="28"/>
          <w:szCs w:val="28"/>
        </w:rPr>
        <w:t>1. Внести в постановление Администрации города Твери от 19.09.2014</w:t>
      </w:r>
      <w:r>
        <w:rPr>
          <w:rFonts w:ascii="Times New Roman" w:hAnsi="Times New Roman" w:cs="Times New Roman"/>
          <w:sz w:val="28"/>
          <w:szCs w:val="28"/>
        </w:rPr>
        <w:t xml:space="preserve">  </w:t>
      </w:r>
      <w:r w:rsidRPr="00927791">
        <w:rPr>
          <w:rFonts w:ascii="Times New Roman" w:hAnsi="Times New Roman" w:cs="Times New Roman"/>
          <w:sz w:val="28"/>
          <w:szCs w:val="28"/>
        </w:rPr>
        <w:t xml:space="preserve"> № 1136 «Об утверждении Порядка предоставления субсидии управляющим организациям, товариществам собственников жилья либо жилищным кооперативам или иным специализированным потребительским кооперативам в целях возмещения недополученных доходов, возникших в результате разницы от установленного Тверской городской Думой размера платы за содержание жилого помещения для нанимателей жилых помещений муниципального жилищного фонда и размера платы, установленного договором управления многоквартирным домом» (далее – Постановление) следующие изменения:</w:t>
      </w:r>
    </w:p>
    <w:p w:rsidR="008A4931" w:rsidRPr="00D10935" w:rsidRDefault="008A4931" w:rsidP="00942F1A">
      <w:pPr>
        <w:pStyle w:val="a5"/>
        <w:numPr>
          <w:ilvl w:val="1"/>
          <w:numId w:val="2"/>
        </w:numPr>
        <w:tabs>
          <w:tab w:val="left" w:pos="993"/>
          <w:tab w:val="left" w:pos="1276"/>
        </w:tabs>
        <w:autoSpaceDE w:val="0"/>
        <w:autoSpaceDN w:val="0"/>
        <w:adjustRightInd w:val="0"/>
        <w:spacing w:after="1" w:line="220" w:lineRule="atLeast"/>
        <w:ind w:left="0" w:firstLine="709"/>
        <w:jc w:val="both"/>
        <w:rPr>
          <w:sz w:val="28"/>
          <w:szCs w:val="28"/>
        </w:rPr>
      </w:pPr>
      <w:r w:rsidRPr="004758BA">
        <w:rPr>
          <w:sz w:val="28"/>
          <w:szCs w:val="28"/>
        </w:rPr>
        <w:t xml:space="preserve">Наименование Постановления изложить в </w:t>
      </w:r>
      <w:r>
        <w:rPr>
          <w:sz w:val="28"/>
          <w:szCs w:val="28"/>
        </w:rPr>
        <w:t>следующей</w:t>
      </w:r>
      <w:r w:rsidRPr="004758BA">
        <w:rPr>
          <w:sz w:val="28"/>
          <w:szCs w:val="28"/>
        </w:rPr>
        <w:t xml:space="preserve"> редакции: </w:t>
      </w:r>
    </w:p>
    <w:p w:rsidR="008A4931" w:rsidRPr="00E5311C" w:rsidRDefault="008A4931" w:rsidP="00942F1A">
      <w:pPr>
        <w:pStyle w:val="a5"/>
        <w:tabs>
          <w:tab w:val="left" w:pos="993"/>
          <w:tab w:val="left" w:pos="1276"/>
        </w:tabs>
        <w:autoSpaceDE w:val="0"/>
        <w:autoSpaceDN w:val="0"/>
        <w:adjustRightInd w:val="0"/>
        <w:spacing w:after="1" w:line="220" w:lineRule="atLeast"/>
        <w:ind w:left="0" w:firstLine="709"/>
        <w:jc w:val="both"/>
        <w:rPr>
          <w:sz w:val="28"/>
          <w:szCs w:val="28"/>
        </w:rPr>
      </w:pPr>
      <w:r w:rsidRPr="004758BA">
        <w:rPr>
          <w:sz w:val="28"/>
          <w:szCs w:val="28"/>
        </w:rPr>
        <w:lastRenderedPageBreak/>
        <w:t xml:space="preserve">«Об утверждении Порядка предоставления субсидии управляющим организациям, товариществам собственников жилья либо жилищным кооперативам или иным </w:t>
      </w:r>
      <w:r w:rsidRPr="00E5311C">
        <w:rPr>
          <w:sz w:val="28"/>
          <w:szCs w:val="28"/>
        </w:rPr>
        <w:t>специализированным потребительским кооперативам в целях возмещения недополученных доходов, возникших в результате разницы от установленного Администрацией города Твери размера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размера платы, установленного договором управления многоквартирным домом».</w:t>
      </w:r>
    </w:p>
    <w:p w:rsidR="008A4931" w:rsidRDefault="008A4931" w:rsidP="00942F1A">
      <w:pPr>
        <w:pStyle w:val="a5"/>
        <w:numPr>
          <w:ilvl w:val="1"/>
          <w:numId w:val="2"/>
        </w:numPr>
        <w:tabs>
          <w:tab w:val="left" w:pos="993"/>
          <w:tab w:val="left" w:pos="1276"/>
        </w:tabs>
        <w:autoSpaceDE w:val="0"/>
        <w:autoSpaceDN w:val="0"/>
        <w:adjustRightInd w:val="0"/>
        <w:spacing w:after="1" w:line="220" w:lineRule="atLeast"/>
        <w:ind w:left="0" w:firstLine="709"/>
        <w:jc w:val="both"/>
        <w:rPr>
          <w:sz w:val="28"/>
          <w:szCs w:val="28"/>
        </w:rPr>
      </w:pPr>
      <w:r w:rsidRPr="00E5311C">
        <w:rPr>
          <w:sz w:val="28"/>
          <w:szCs w:val="28"/>
        </w:rPr>
        <w:t xml:space="preserve"> Преамбул</w:t>
      </w:r>
      <w:r>
        <w:rPr>
          <w:sz w:val="28"/>
          <w:szCs w:val="28"/>
        </w:rPr>
        <w:t>у</w:t>
      </w:r>
      <w:r w:rsidRPr="00E5311C">
        <w:rPr>
          <w:sz w:val="28"/>
          <w:szCs w:val="28"/>
        </w:rPr>
        <w:t xml:space="preserve"> Постановления изложить в </w:t>
      </w:r>
      <w:r>
        <w:rPr>
          <w:sz w:val="28"/>
          <w:szCs w:val="28"/>
        </w:rPr>
        <w:t>следующей редакции:</w:t>
      </w:r>
    </w:p>
    <w:p w:rsidR="008A4931" w:rsidRPr="00FC2635" w:rsidRDefault="008A4931" w:rsidP="00942F1A">
      <w:pPr>
        <w:pStyle w:val="a5"/>
        <w:tabs>
          <w:tab w:val="left" w:pos="993"/>
          <w:tab w:val="left" w:pos="1276"/>
        </w:tabs>
        <w:autoSpaceDE w:val="0"/>
        <w:autoSpaceDN w:val="0"/>
        <w:adjustRightInd w:val="0"/>
        <w:spacing w:after="1" w:line="220" w:lineRule="atLeast"/>
        <w:ind w:left="0" w:firstLine="709"/>
        <w:jc w:val="both"/>
        <w:rPr>
          <w:sz w:val="28"/>
          <w:szCs w:val="28"/>
        </w:rPr>
      </w:pPr>
      <w:r w:rsidRPr="00E5311C">
        <w:rPr>
          <w:sz w:val="28"/>
          <w:szCs w:val="28"/>
        </w:rPr>
        <w:t xml:space="preserve">«В соответствии со </w:t>
      </w:r>
      <w:hyperlink r:id="rId9" w:history="1">
        <w:r w:rsidRPr="00E5311C">
          <w:rPr>
            <w:sz w:val="28"/>
            <w:szCs w:val="28"/>
          </w:rPr>
          <w:t>статьей 210</w:t>
        </w:r>
      </w:hyperlink>
      <w:r w:rsidRPr="00E5311C">
        <w:rPr>
          <w:sz w:val="28"/>
          <w:szCs w:val="28"/>
        </w:rPr>
        <w:t xml:space="preserve"> Гражданского кодекса Р</w:t>
      </w:r>
      <w:r>
        <w:rPr>
          <w:sz w:val="28"/>
          <w:szCs w:val="28"/>
        </w:rPr>
        <w:t xml:space="preserve">оссийской </w:t>
      </w:r>
      <w:r w:rsidRPr="00E5311C">
        <w:rPr>
          <w:sz w:val="28"/>
          <w:szCs w:val="28"/>
        </w:rPr>
        <w:t>Ф</w:t>
      </w:r>
      <w:r>
        <w:rPr>
          <w:sz w:val="28"/>
          <w:szCs w:val="28"/>
        </w:rPr>
        <w:t>едерации</w:t>
      </w:r>
      <w:r w:rsidRPr="00E5311C">
        <w:rPr>
          <w:sz w:val="28"/>
          <w:szCs w:val="28"/>
        </w:rPr>
        <w:t xml:space="preserve">, </w:t>
      </w:r>
      <w:hyperlink r:id="rId10" w:history="1">
        <w:r w:rsidRPr="00E5311C">
          <w:rPr>
            <w:sz w:val="28"/>
            <w:szCs w:val="28"/>
          </w:rPr>
          <w:t>статьями 69</w:t>
        </w:r>
      </w:hyperlink>
      <w:r w:rsidRPr="00E5311C">
        <w:rPr>
          <w:sz w:val="28"/>
          <w:szCs w:val="28"/>
        </w:rPr>
        <w:t xml:space="preserve">, </w:t>
      </w:r>
      <w:hyperlink r:id="rId11" w:history="1">
        <w:r w:rsidRPr="00E5311C">
          <w:rPr>
            <w:sz w:val="28"/>
            <w:szCs w:val="28"/>
          </w:rPr>
          <w:t>78</w:t>
        </w:r>
      </w:hyperlink>
      <w:r w:rsidRPr="00E5311C">
        <w:rPr>
          <w:sz w:val="28"/>
          <w:szCs w:val="28"/>
        </w:rPr>
        <w:t xml:space="preserve">, </w:t>
      </w:r>
      <w:hyperlink r:id="rId12" w:history="1">
        <w:r w:rsidRPr="00E5311C">
          <w:rPr>
            <w:sz w:val="28"/>
            <w:szCs w:val="28"/>
          </w:rPr>
          <w:t>86</w:t>
        </w:r>
      </w:hyperlink>
      <w:r w:rsidRPr="00E5311C">
        <w:rPr>
          <w:sz w:val="28"/>
          <w:szCs w:val="28"/>
        </w:rPr>
        <w:t xml:space="preserve"> Бюджетного кодекса Р</w:t>
      </w:r>
      <w:r>
        <w:rPr>
          <w:sz w:val="28"/>
          <w:szCs w:val="28"/>
        </w:rPr>
        <w:t xml:space="preserve">оссийской </w:t>
      </w:r>
      <w:r w:rsidRPr="00E5311C">
        <w:rPr>
          <w:sz w:val="28"/>
          <w:szCs w:val="28"/>
        </w:rPr>
        <w:t>Ф</w:t>
      </w:r>
      <w:r>
        <w:rPr>
          <w:sz w:val="28"/>
          <w:szCs w:val="28"/>
        </w:rPr>
        <w:t>едерации</w:t>
      </w:r>
      <w:r w:rsidRPr="00E5311C">
        <w:rPr>
          <w:sz w:val="28"/>
          <w:szCs w:val="28"/>
        </w:rPr>
        <w:t xml:space="preserve">, </w:t>
      </w:r>
      <w:hyperlink r:id="rId13" w:history="1">
        <w:r w:rsidRPr="00E5311C">
          <w:rPr>
            <w:sz w:val="28"/>
            <w:szCs w:val="28"/>
          </w:rPr>
          <w:t>статьями 154</w:t>
        </w:r>
      </w:hyperlink>
      <w:r w:rsidRPr="00E5311C">
        <w:rPr>
          <w:sz w:val="28"/>
          <w:szCs w:val="28"/>
        </w:rPr>
        <w:t xml:space="preserve">, </w:t>
      </w:r>
      <w:hyperlink r:id="rId14" w:history="1">
        <w:r w:rsidRPr="00E5311C">
          <w:rPr>
            <w:sz w:val="28"/>
            <w:szCs w:val="28"/>
          </w:rPr>
          <w:t>155</w:t>
        </w:r>
      </w:hyperlink>
      <w:r w:rsidRPr="00E5311C">
        <w:rPr>
          <w:sz w:val="28"/>
          <w:szCs w:val="28"/>
        </w:rPr>
        <w:t xml:space="preserve"> Жилищного кодекса Р</w:t>
      </w:r>
      <w:r>
        <w:rPr>
          <w:sz w:val="28"/>
          <w:szCs w:val="28"/>
        </w:rPr>
        <w:t xml:space="preserve">оссийской </w:t>
      </w:r>
      <w:r w:rsidRPr="00E5311C">
        <w:rPr>
          <w:sz w:val="28"/>
          <w:szCs w:val="28"/>
        </w:rPr>
        <w:t>Ф</w:t>
      </w:r>
      <w:r>
        <w:rPr>
          <w:sz w:val="28"/>
          <w:szCs w:val="28"/>
        </w:rPr>
        <w:t>едерации</w:t>
      </w:r>
      <w:r w:rsidRPr="00E5311C">
        <w:rPr>
          <w:sz w:val="28"/>
          <w:szCs w:val="28"/>
        </w:rPr>
        <w:t xml:space="preserve">, </w:t>
      </w:r>
      <w:hyperlink r:id="rId15" w:history="1">
        <w:r w:rsidRPr="00E5311C">
          <w:rPr>
            <w:sz w:val="28"/>
            <w:szCs w:val="28"/>
          </w:rPr>
          <w:t>постановлением</w:t>
        </w:r>
      </w:hyperlink>
      <w:r w:rsidRPr="00E5311C">
        <w:rPr>
          <w:sz w:val="28"/>
          <w:szCs w:val="28"/>
        </w:rPr>
        <w:t xml:space="preserve"> Правительства Р</w:t>
      </w:r>
      <w:r>
        <w:rPr>
          <w:sz w:val="28"/>
          <w:szCs w:val="28"/>
        </w:rPr>
        <w:t xml:space="preserve">оссийской </w:t>
      </w:r>
      <w:r w:rsidRPr="00E5311C">
        <w:rPr>
          <w:sz w:val="28"/>
          <w:szCs w:val="28"/>
        </w:rPr>
        <w:t>Ф</w:t>
      </w:r>
      <w:r>
        <w:rPr>
          <w:sz w:val="28"/>
          <w:szCs w:val="28"/>
        </w:rPr>
        <w:t>едерации</w:t>
      </w:r>
      <w:r w:rsidRPr="00E5311C">
        <w:rPr>
          <w:sz w:val="28"/>
          <w:szCs w:val="28"/>
        </w:rPr>
        <w:t xml:space="preserve"> от 13.08.2006 </w:t>
      </w:r>
      <w:r>
        <w:rPr>
          <w:sz w:val="28"/>
          <w:szCs w:val="28"/>
        </w:rPr>
        <w:t>№</w:t>
      </w:r>
      <w:r w:rsidRPr="00E5311C">
        <w:rPr>
          <w:sz w:val="28"/>
          <w:szCs w:val="28"/>
        </w:rPr>
        <w:t xml:space="preserve"> 491 </w:t>
      </w:r>
      <w:r>
        <w:rPr>
          <w:sz w:val="28"/>
          <w:szCs w:val="28"/>
        </w:rPr>
        <w:t>«</w:t>
      </w:r>
      <w:r w:rsidRPr="00E5311C">
        <w:rPr>
          <w:sz w:val="28"/>
          <w:szCs w:val="28"/>
        </w:rPr>
        <w: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Pr>
          <w:sz w:val="28"/>
          <w:szCs w:val="28"/>
        </w:rPr>
        <w:t xml:space="preserve">», постановлением Администрации  </w:t>
      </w:r>
      <w:r w:rsidRPr="00FC2635">
        <w:rPr>
          <w:sz w:val="28"/>
          <w:szCs w:val="28"/>
        </w:rPr>
        <w:t>города Твери от 23.01.2019 № 40 «О плате за содержание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 плате за содержание жилого помещения для собственников жилых помещений,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 на территории города Твери»</w:t>
      </w:r>
      <w:r>
        <w:rPr>
          <w:sz w:val="28"/>
          <w:szCs w:val="28"/>
        </w:rPr>
        <w:t xml:space="preserve">, </w:t>
      </w:r>
      <w:r w:rsidRPr="00E5311C">
        <w:rPr>
          <w:sz w:val="28"/>
          <w:szCs w:val="28"/>
        </w:rPr>
        <w:t xml:space="preserve">руководствуясь </w:t>
      </w:r>
      <w:hyperlink r:id="rId16" w:history="1">
        <w:r w:rsidRPr="00E5311C">
          <w:rPr>
            <w:sz w:val="28"/>
            <w:szCs w:val="28"/>
          </w:rPr>
          <w:t>Уставом</w:t>
        </w:r>
      </w:hyperlink>
      <w:r w:rsidRPr="00E5311C">
        <w:rPr>
          <w:sz w:val="28"/>
          <w:szCs w:val="28"/>
        </w:rPr>
        <w:t xml:space="preserve"> города Твери,</w:t>
      </w:r>
      <w:r>
        <w:rPr>
          <w:sz w:val="28"/>
          <w:szCs w:val="28"/>
        </w:rPr>
        <w:t>».</w:t>
      </w:r>
    </w:p>
    <w:p w:rsidR="008A4931" w:rsidRPr="005F7A7B" w:rsidRDefault="008A4931" w:rsidP="00942F1A">
      <w:pPr>
        <w:pStyle w:val="a5"/>
        <w:numPr>
          <w:ilvl w:val="1"/>
          <w:numId w:val="2"/>
        </w:numPr>
        <w:tabs>
          <w:tab w:val="left" w:pos="993"/>
          <w:tab w:val="left" w:pos="1276"/>
        </w:tabs>
        <w:autoSpaceDE w:val="0"/>
        <w:autoSpaceDN w:val="0"/>
        <w:adjustRightInd w:val="0"/>
        <w:spacing w:after="1" w:line="220" w:lineRule="atLeast"/>
        <w:ind w:left="0" w:firstLine="709"/>
        <w:jc w:val="both"/>
        <w:rPr>
          <w:sz w:val="28"/>
          <w:szCs w:val="28"/>
        </w:rPr>
      </w:pPr>
      <w:r w:rsidRPr="005F7A7B">
        <w:rPr>
          <w:sz w:val="28"/>
          <w:szCs w:val="28"/>
        </w:rPr>
        <w:t>В пункте 1 Постановления слова «Тверской городской Думой» заменить словами «Администрацией города Твери», слова «муниципального жилищного фонда» заменить словами «по договорам социального найма и договорам найма жилых помещений муниципального жилищного фонда».</w:t>
      </w:r>
    </w:p>
    <w:p w:rsidR="008A4931" w:rsidRPr="00D10935" w:rsidRDefault="008A4931" w:rsidP="00942F1A">
      <w:pPr>
        <w:pStyle w:val="a5"/>
        <w:numPr>
          <w:ilvl w:val="1"/>
          <w:numId w:val="2"/>
        </w:numPr>
        <w:tabs>
          <w:tab w:val="left" w:pos="993"/>
          <w:tab w:val="left" w:pos="1276"/>
        </w:tabs>
        <w:autoSpaceDE w:val="0"/>
        <w:autoSpaceDN w:val="0"/>
        <w:adjustRightInd w:val="0"/>
        <w:spacing w:after="1" w:line="220" w:lineRule="atLeast"/>
        <w:ind w:left="0" w:firstLine="709"/>
        <w:jc w:val="both"/>
        <w:rPr>
          <w:sz w:val="28"/>
          <w:szCs w:val="28"/>
        </w:rPr>
      </w:pPr>
      <w:r w:rsidRPr="005F7A7B">
        <w:rPr>
          <w:sz w:val="28"/>
          <w:szCs w:val="28"/>
        </w:rPr>
        <w:t xml:space="preserve">Пункт 3 Постановления изложить в </w:t>
      </w:r>
      <w:r>
        <w:rPr>
          <w:sz w:val="28"/>
          <w:szCs w:val="28"/>
        </w:rPr>
        <w:t>следующей редакции:</w:t>
      </w:r>
    </w:p>
    <w:p w:rsidR="008A4931" w:rsidRPr="005F7A7B" w:rsidRDefault="008A4931" w:rsidP="00942F1A">
      <w:pPr>
        <w:pStyle w:val="a5"/>
        <w:tabs>
          <w:tab w:val="left" w:pos="993"/>
          <w:tab w:val="left" w:pos="1276"/>
        </w:tabs>
        <w:autoSpaceDE w:val="0"/>
        <w:autoSpaceDN w:val="0"/>
        <w:adjustRightInd w:val="0"/>
        <w:spacing w:after="1" w:line="220" w:lineRule="atLeast"/>
        <w:ind w:left="0" w:firstLine="709"/>
        <w:jc w:val="both"/>
        <w:rPr>
          <w:sz w:val="28"/>
          <w:szCs w:val="28"/>
        </w:rPr>
      </w:pPr>
      <w:r w:rsidRPr="005F7A7B">
        <w:rPr>
          <w:sz w:val="28"/>
          <w:szCs w:val="28"/>
        </w:rPr>
        <w:t>«</w:t>
      </w:r>
      <w:r>
        <w:rPr>
          <w:sz w:val="28"/>
          <w:szCs w:val="28"/>
        </w:rPr>
        <w:t>3. Департаменту финансов а</w:t>
      </w:r>
      <w:r w:rsidRPr="005F7A7B">
        <w:rPr>
          <w:sz w:val="28"/>
          <w:szCs w:val="28"/>
        </w:rPr>
        <w:t xml:space="preserve">дминистрации города Твери осуществлять финансирование расходов по предоставлению субсидий управляющим организациям, товариществам собственников жилья </w:t>
      </w:r>
      <w:r>
        <w:rPr>
          <w:sz w:val="28"/>
          <w:szCs w:val="28"/>
        </w:rPr>
        <w:t xml:space="preserve">либо </w:t>
      </w:r>
      <w:r w:rsidRPr="005F7A7B">
        <w:rPr>
          <w:sz w:val="28"/>
          <w:szCs w:val="28"/>
        </w:rPr>
        <w:t>жилищным кооперативам или иным специализированным потребительским кооперативам в целях возмещения недополученных доходов, возникших в результате разницы от установленного Администрацией города Твери размера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размера платы, установленного договором управления многоквартирным домом, в пределах средств, предусмотренных на эти цели в бюджете города Твери на очередной финансовый год.».</w:t>
      </w:r>
    </w:p>
    <w:p w:rsidR="008A4931" w:rsidRPr="005F7A7B" w:rsidRDefault="008A4931" w:rsidP="00942F1A">
      <w:pPr>
        <w:pStyle w:val="a5"/>
        <w:numPr>
          <w:ilvl w:val="1"/>
          <w:numId w:val="2"/>
        </w:numPr>
        <w:tabs>
          <w:tab w:val="left" w:pos="993"/>
          <w:tab w:val="left" w:pos="1276"/>
        </w:tabs>
        <w:autoSpaceDE w:val="0"/>
        <w:autoSpaceDN w:val="0"/>
        <w:adjustRightInd w:val="0"/>
        <w:spacing w:after="1" w:line="220" w:lineRule="atLeast"/>
        <w:ind w:left="0" w:firstLine="709"/>
        <w:jc w:val="both"/>
        <w:rPr>
          <w:sz w:val="28"/>
          <w:szCs w:val="28"/>
        </w:rPr>
      </w:pPr>
      <w:r w:rsidRPr="005F7A7B">
        <w:rPr>
          <w:sz w:val="28"/>
          <w:szCs w:val="28"/>
        </w:rPr>
        <w:t>Пункт 6 Постановления изложить в следующей редакции:</w:t>
      </w:r>
    </w:p>
    <w:p w:rsidR="008A4931" w:rsidRDefault="008A4931" w:rsidP="00942F1A">
      <w:pPr>
        <w:autoSpaceDE w:val="0"/>
        <w:autoSpaceDN w:val="0"/>
        <w:adjustRightInd w:val="0"/>
        <w:ind w:firstLine="709"/>
        <w:rPr>
          <w:rFonts w:ascii="Times New Roman" w:hAnsi="Times New Roman" w:cs="Times New Roman"/>
          <w:sz w:val="28"/>
          <w:szCs w:val="28"/>
        </w:rPr>
      </w:pPr>
      <w:r w:rsidRPr="005F7A7B">
        <w:rPr>
          <w:rFonts w:ascii="Times New Roman" w:hAnsi="Times New Roman" w:cs="Times New Roman"/>
          <w:sz w:val="28"/>
          <w:szCs w:val="28"/>
        </w:rPr>
        <w:lastRenderedPageBreak/>
        <w:t>«6. Контроль за исполнением настоящего постановления возложить на первого заместителя (заместителя) Главы</w:t>
      </w:r>
      <w:r>
        <w:rPr>
          <w:rFonts w:ascii="Times New Roman" w:hAnsi="Times New Roman" w:cs="Times New Roman"/>
          <w:sz w:val="28"/>
          <w:szCs w:val="28"/>
        </w:rPr>
        <w:t xml:space="preserve"> </w:t>
      </w:r>
      <w:r w:rsidRPr="00783B6B">
        <w:rPr>
          <w:rFonts w:ascii="Times New Roman" w:hAnsi="Times New Roman" w:cs="Times New Roman"/>
          <w:sz w:val="28"/>
          <w:szCs w:val="28"/>
        </w:rPr>
        <w:t>Ад</w:t>
      </w:r>
      <w:r w:rsidRPr="00AD70C8">
        <w:rPr>
          <w:rFonts w:ascii="Times New Roman" w:hAnsi="Times New Roman" w:cs="Times New Roman"/>
          <w:sz w:val="28"/>
          <w:szCs w:val="28"/>
        </w:rPr>
        <w:t>министрации города Твери</w:t>
      </w:r>
      <w:r>
        <w:rPr>
          <w:rFonts w:ascii="Times New Roman" w:hAnsi="Times New Roman" w:cs="Times New Roman"/>
          <w:sz w:val="28"/>
          <w:szCs w:val="28"/>
        </w:rPr>
        <w:t>, курирующего вопросы жилищно-коммунального хозяйства, строительства и архитектуры.</w:t>
      </w:r>
    </w:p>
    <w:p w:rsidR="008A4931" w:rsidRDefault="008A4931" w:rsidP="00942F1A">
      <w:pPr>
        <w:autoSpaceDE w:val="0"/>
        <w:autoSpaceDN w:val="0"/>
        <w:adjustRightInd w:val="0"/>
        <w:ind w:firstLine="709"/>
        <w:rPr>
          <w:sz w:val="28"/>
          <w:szCs w:val="28"/>
        </w:rPr>
      </w:pPr>
      <w:r w:rsidRPr="006B2ACA">
        <w:rPr>
          <w:rFonts w:ascii="Times New Roman" w:hAnsi="Times New Roman" w:cs="Times New Roman"/>
          <w:sz w:val="28"/>
          <w:szCs w:val="28"/>
        </w:rPr>
        <w:t xml:space="preserve">Отчет об исполнении постановления представлять ежегодно в срок </w:t>
      </w:r>
      <w:r>
        <w:rPr>
          <w:rFonts w:ascii="Times New Roman" w:hAnsi="Times New Roman" w:cs="Times New Roman"/>
          <w:sz w:val="28"/>
          <w:szCs w:val="28"/>
        </w:rPr>
        <w:t xml:space="preserve">до </w:t>
      </w:r>
      <w:r w:rsidRPr="006B2ACA">
        <w:rPr>
          <w:rFonts w:ascii="Times New Roman" w:hAnsi="Times New Roman" w:cs="Times New Roman"/>
          <w:sz w:val="28"/>
          <w:szCs w:val="28"/>
        </w:rPr>
        <w:t>31 марта года</w:t>
      </w:r>
      <w:r>
        <w:rPr>
          <w:rFonts w:ascii="Times New Roman" w:hAnsi="Times New Roman" w:cs="Times New Roman"/>
          <w:sz w:val="28"/>
          <w:szCs w:val="28"/>
        </w:rPr>
        <w:t>,</w:t>
      </w:r>
      <w:r w:rsidRPr="006B2ACA">
        <w:rPr>
          <w:rFonts w:ascii="Times New Roman" w:hAnsi="Times New Roman" w:cs="Times New Roman"/>
          <w:sz w:val="28"/>
          <w:szCs w:val="28"/>
        </w:rPr>
        <w:t xml:space="preserve"> следующего за отчетным</w:t>
      </w:r>
      <w:r>
        <w:rPr>
          <w:rFonts w:ascii="Times New Roman" w:hAnsi="Times New Roman" w:cs="Times New Roman"/>
          <w:sz w:val="28"/>
          <w:szCs w:val="28"/>
        </w:rPr>
        <w:t>.</w:t>
      </w:r>
      <w:r w:rsidRPr="006B2ACA">
        <w:rPr>
          <w:rFonts w:ascii="Times New Roman" w:hAnsi="Times New Roman" w:cs="Times New Roman"/>
          <w:sz w:val="28"/>
          <w:szCs w:val="28"/>
        </w:rPr>
        <w:t>».</w:t>
      </w:r>
    </w:p>
    <w:p w:rsidR="008A4931" w:rsidRDefault="008A4931" w:rsidP="00942F1A">
      <w:pPr>
        <w:pStyle w:val="a5"/>
        <w:numPr>
          <w:ilvl w:val="1"/>
          <w:numId w:val="2"/>
        </w:numPr>
        <w:tabs>
          <w:tab w:val="left" w:pos="993"/>
          <w:tab w:val="left" w:pos="1276"/>
        </w:tabs>
        <w:autoSpaceDE w:val="0"/>
        <w:autoSpaceDN w:val="0"/>
        <w:adjustRightInd w:val="0"/>
        <w:spacing w:after="1" w:line="220" w:lineRule="atLeast"/>
        <w:ind w:left="0" w:firstLine="709"/>
        <w:jc w:val="both"/>
        <w:rPr>
          <w:sz w:val="28"/>
          <w:szCs w:val="28"/>
        </w:rPr>
      </w:pPr>
      <w:r>
        <w:rPr>
          <w:sz w:val="28"/>
          <w:szCs w:val="28"/>
        </w:rPr>
        <w:t>Гриф приложения к Постановлению изложить в следующей редакции:</w:t>
      </w:r>
    </w:p>
    <w:p w:rsidR="008A4931" w:rsidRDefault="008A4931" w:rsidP="00942F1A">
      <w:pPr>
        <w:pStyle w:val="a5"/>
        <w:tabs>
          <w:tab w:val="left" w:pos="993"/>
          <w:tab w:val="left" w:pos="1276"/>
        </w:tabs>
        <w:autoSpaceDE w:val="0"/>
        <w:autoSpaceDN w:val="0"/>
        <w:adjustRightInd w:val="0"/>
        <w:spacing w:after="1" w:line="220" w:lineRule="atLeast"/>
        <w:ind w:left="0" w:firstLine="709"/>
        <w:jc w:val="both"/>
        <w:rPr>
          <w:sz w:val="28"/>
          <w:szCs w:val="28"/>
        </w:rPr>
      </w:pPr>
      <w:r>
        <w:rPr>
          <w:sz w:val="28"/>
          <w:szCs w:val="28"/>
        </w:rPr>
        <w:t xml:space="preserve">«Приложение к постановлению Администрации </w:t>
      </w:r>
      <w:r w:rsidRPr="0048619A">
        <w:rPr>
          <w:sz w:val="28"/>
          <w:szCs w:val="28"/>
        </w:rPr>
        <w:t>города Твери</w:t>
      </w:r>
      <w:r>
        <w:rPr>
          <w:sz w:val="28"/>
          <w:szCs w:val="28"/>
        </w:rPr>
        <w:t xml:space="preserve"> от 19.09.2014 № 1136».</w:t>
      </w:r>
    </w:p>
    <w:p w:rsidR="008A4931" w:rsidRPr="001D431D" w:rsidRDefault="008A4931" w:rsidP="00942F1A">
      <w:pPr>
        <w:pStyle w:val="a5"/>
        <w:numPr>
          <w:ilvl w:val="1"/>
          <w:numId w:val="2"/>
        </w:numPr>
        <w:tabs>
          <w:tab w:val="left" w:pos="993"/>
          <w:tab w:val="left" w:pos="1276"/>
        </w:tabs>
        <w:autoSpaceDE w:val="0"/>
        <w:autoSpaceDN w:val="0"/>
        <w:adjustRightInd w:val="0"/>
        <w:spacing w:after="1" w:line="220" w:lineRule="atLeast"/>
        <w:ind w:left="0" w:firstLine="709"/>
        <w:jc w:val="both"/>
        <w:rPr>
          <w:sz w:val="28"/>
          <w:szCs w:val="28"/>
        </w:rPr>
      </w:pPr>
      <w:r w:rsidRPr="00B40AC3">
        <w:rPr>
          <w:sz w:val="28"/>
          <w:szCs w:val="28"/>
        </w:rPr>
        <w:t xml:space="preserve">Наименование приложения к Постановлению изложить в следующей редакции: </w:t>
      </w:r>
    </w:p>
    <w:p w:rsidR="008A4931" w:rsidRPr="00B40AC3" w:rsidRDefault="008A4931" w:rsidP="00942F1A">
      <w:pPr>
        <w:pStyle w:val="a5"/>
        <w:tabs>
          <w:tab w:val="left" w:pos="993"/>
          <w:tab w:val="left" w:pos="1276"/>
        </w:tabs>
        <w:autoSpaceDE w:val="0"/>
        <w:autoSpaceDN w:val="0"/>
        <w:adjustRightInd w:val="0"/>
        <w:spacing w:after="1" w:line="220" w:lineRule="atLeast"/>
        <w:ind w:left="0" w:firstLine="709"/>
        <w:jc w:val="both"/>
        <w:rPr>
          <w:sz w:val="28"/>
          <w:szCs w:val="28"/>
        </w:rPr>
      </w:pPr>
      <w:r w:rsidRPr="00B40AC3">
        <w:rPr>
          <w:sz w:val="28"/>
          <w:szCs w:val="28"/>
        </w:rPr>
        <w:t>«Порядок предоставления субсидии управляющим организациям, товариществам собственников жилья либо жилищным кооперативам или иным специализированным потребительским кооперативам в целях возмещения недополученных доходов, возникших в результате разницы от установленного Администрацией города Твери размера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размера платы, установленного договором управления многоквартирным домом».</w:t>
      </w:r>
    </w:p>
    <w:p w:rsidR="008A4931" w:rsidRPr="001D431D" w:rsidRDefault="008A4931" w:rsidP="00942F1A">
      <w:pPr>
        <w:pStyle w:val="a5"/>
        <w:numPr>
          <w:ilvl w:val="1"/>
          <w:numId w:val="2"/>
        </w:numPr>
        <w:tabs>
          <w:tab w:val="left" w:pos="993"/>
          <w:tab w:val="left" w:pos="1276"/>
        </w:tabs>
        <w:autoSpaceDE w:val="0"/>
        <w:autoSpaceDN w:val="0"/>
        <w:adjustRightInd w:val="0"/>
        <w:spacing w:after="1" w:line="220" w:lineRule="atLeast"/>
        <w:ind w:left="0" w:firstLine="709"/>
        <w:jc w:val="both"/>
        <w:rPr>
          <w:sz w:val="28"/>
          <w:szCs w:val="28"/>
        </w:rPr>
      </w:pPr>
      <w:r w:rsidRPr="00B40AC3">
        <w:rPr>
          <w:sz w:val="28"/>
          <w:szCs w:val="28"/>
        </w:rPr>
        <w:t xml:space="preserve">Пункт 1.1 приложения к Постановлению изложить в следующей редакции: </w:t>
      </w:r>
    </w:p>
    <w:p w:rsidR="008A4931" w:rsidRPr="00B40AC3" w:rsidRDefault="008A4931" w:rsidP="00942F1A">
      <w:pPr>
        <w:pStyle w:val="a5"/>
        <w:tabs>
          <w:tab w:val="left" w:pos="993"/>
          <w:tab w:val="left" w:pos="1276"/>
        </w:tabs>
        <w:autoSpaceDE w:val="0"/>
        <w:autoSpaceDN w:val="0"/>
        <w:adjustRightInd w:val="0"/>
        <w:spacing w:after="1" w:line="220" w:lineRule="atLeast"/>
        <w:ind w:left="0" w:firstLine="709"/>
        <w:jc w:val="both"/>
        <w:rPr>
          <w:sz w:val="28"/>
          <w:szCs w:val="28"/>
        </w:rPr>
      </w:pPr>
      <w:r w:rsidRPr="00B40AC3">
        <w:rPr>
          <w:sz w:val="28"/>
          <w:szCs w:val="28"/>
        </w:rPr>
        <w:t>«1.</w:t>
      </w:r>
      <w:r>
        <w:rPr>
          <w:sz w:val="28"/>
          <w:szCs w:val="28"/>
        </w:rPr>
        <w:t>1.</w:t>
      </w:r>
      <w:r w:rsidRPr="00B40AC3">
        <w:rPr>
          <w:sz w:val="28"/>
          <w:szCs w:val="28"/>
        </w:rPr>
        <w:t xml:space="preserve"> Порядок предоставления субсидии управляющим организациям, товариществам собственников жилья либо жилищным кооперативам или иным специализированным потребительским кооперативам в целях возмещения недополученных доходов, возникших в результате разницы от установленного </w:t>
      </w:r>
      <w:r w:rsidRPr="006B2ACA">
        <w:rPr>
          <w:sz w:val="28"/>
          <w:szCs w:val="28"/>
        </w:rPr>
        <w:t>Администрацией города Твери размера платы за содержание жилого помещения для нанимателей жилых помещений по договорам социального найма и договорам найма жилых помещений</w:t>
      </w:r>
      <w:r>
        <w:rPr>
          <w:sz w:val="28"/>
          <w:szCs w:val="28"/>
        </w:rPr>
        <w:t xml:space="preserve"> </w:t>
      </w:r>
      <w:r w:rsidRPr="00DD1371">
        <w:rPr>
          <w:sz w:val="28"/>
          <w:szCs w:val="28"/>
        </w:rPr>
        <w:t>муниципального жилищного фонда</w:t>
      </w:r>
      <w:r>
        <w:rPr>
          <w:sz w:val="28"/>
          <w:szCs w:val="28"/>
        </w:rPr>
        <w:t xml:space="preserve"> </w:t>
      </w:r>
      <w:r w:rsidRPr="00B40AC3">
        <w:rPr>
          <w:sz w:val="28"/>
          <w:szCs w:val="28"/>
        </w:rPr>
        <w:t xml:space="preserve">и размера платы, установленного договором управления многоквартирным домом (далее </w:t>
      </w:r>
      <w:r>
        <w:rPr>
          <w:sz w:val="28"/>
          <w:szCs w:val="28"/>
        </w:rPr>
        <w:t>–</w:t>
      </w:r>
      <w:r w:rsidRPr="00B40AC3">
        <w:rPr>
          <w:sz w:val="28"/>
          <w:szCs w:val="28"/>
        </w:rPr>
        <w:t xml:space="preserve"> Порядок), разработан в соответствии с </w:t>
      </w:r>
      <w:r w:rsidRPr="006B2ACA">
        <w:rPr>
          <w:color w:val="000000"/>
          <w:sz w:val="28"/>
          <w:szCs w:val="28"/>
        </w:rPr>
        <w:t xml:space="preserve">Гражданским </w:t>
      </w:r>
      <w:hyperlink r:id="rId17" w:history="1">
        <w:r w:rsidRPr="006B2ACA">
          <w:rPr>
            <w:color w:val="000000"/>
            <w:sz w:val="28"/>
            <w:szCs w:val="28"/>
          </w:rPr>
          <w:t>кодексом</w:t>
        </w:r>
      </w:hyperlink>
      <w:r w:rsidRPr="006B2ACA">
        <w:rPr>
          <w:color w:val="000000"/>
          <w:sz w:val="28"/>
          <w:szCs w:val="28"/>
        </w:rPr>
        <w:t xml:space="preserve"> Российской Федерации, </w:t>
      </w:r>
      <w:hyperlink r:id="rId18" w:history="1">
        <w:r w:rsidRPr="006B2ACA">
          <w:rPr>
            <w:color w:val="000000"/>
            <w:sz w:val="28"/>
            <w:szCs w:val="28"/>
          </w:rPr>
          <w:t>статьей 78</w:t>
        </w:r>
      </w:hyperlink>
      <w:r w:rsidRPr="006B2ACA">
        <w:rPr>
          <w:color w:val="000000"/>
          <w:sz w:val="28"/>
          <w:szCs w:val="28"/>
        </w:rPr>
        <w:t xml:space="preserve"> Бюджетного кодекса Российской Федерации, </w:t>
      </w:r>
      <w:hyperlink r:id="rId19" w:history="1">
        <w:r w:rsidRPr="006B2ACA">
          <w:rPr>
            <w:color w:val="000000"/>
            <w:sz w:val="28"/>
            <w:szCs w:val="28"/>
          </w:rPr>
          <w:t>частью 4 статьи 155</w:t>
        </w:r>
      </w:hyperlink>
      <w:r w:rsidRPr="00B40AC3">
        <w:rPr>
          <w:sz w:val="28"/>
          <w:szCs w:val="28"/>
        </w:rPr>
        <w:t xml:space="preserve"> Жилищного кодекса Российской Федерации,</w:t>
      </w:r>
      <w:r>
        <w:rPr>
          <w:sz w:val="28"/>
          <w:szCs w:val="28"/>
        </w:rPr>
        <w:t xml:space="preserve"> </w:t>
      </w:r>
      <w:hyperlink r:id="rId20" w:history="1">
        <w:r w:rsidRPr="006B2ACA">
          <w:rPr>
            <w:color w:val="000000"/>
            <w:sz w:val="28"/>
            <w:szCs w:val="28"/>
          </w:rPr>
          <w:t>постановлением</w:t>
        </w:r>
      </w:hyperlink>
      <w:r w:rsidRPr="006B2ACA">
        <w:rPr>
          <w:color w:val="000000"/>
          <w:sz w:val="28"/>
          <w:szCs w:val="28"/>
        </w:rPr>
        <w:t xml:space="preserve">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r w:rsidRPr="00C770C1">
        <w:rPr>
          <w:sz w:val="28"/>
          <w:szCs w:val="28"/>
        </w:rPr>
        <w:t xml:space="preserve">постановлением Администрации города Твери от 23.01.2019 № 40 «О плате за содержание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w:t>
      </w:r>
      <w:r w:rsidRPr="00C770C1">
        <w:rPr>
          <w:sz w:val="28"/>
          <w:szCs w:val="28"/>
        </w:rPr>
        <w:lastRenderedPageBreak/>
        <w:t>фонда, плате за содержание жилого помещения для собственников жилых помещений,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 на территории города Твери»</w:t>
      </w:r>
      <w:r w:rsidRPr="00B40AC3">
        <w:rPr>
          <w:sz w:val="28"/>
          <w:szCs w:val="28"/>
        </w:rPr>
        <w:t xml:space="preserve"> и определяет механизм предоставления субсидий управляющим организациям, товариществам собственников жилья либо жилищным кооперативам или иным специализированным потребительским кооперативам, осуществляющим управление многоквартирными домами (далее - Получатели субсидии), в целях возмещения недополученных доходов, возникших в результате разницы от установленного </w:t>
      </w:r>
      <w:r w:rsidRPr="006B2ACA">
        <w:rPr>
          <w:sz w:val="28"/>
          <w:szCs w:val="28"/>
        </w:rPr>
        <w:t>Администрацией города Твери размера платы за содержание жилого помещения для нанимателей жилых помещений по договорам социального найма и договорам найма жилых помещений</w:t>
      </w:r>
      <w:r>
        <w:rPr>
          <w:sz w:val="28"/>
          <w:szCs w:val="28"/>
        </w:rPr>
        <w:t xml:space="preserve"> </w:t>
      </w:r>
      <w:r w:rsidRPr="00C770C1">
        <w:rPr>
          <w:sz w:val="28"/>
          <w:szCs w:val="28"/>
        </w:rPr>
        <w:t>муниципального жилищного фонда</w:t>
      </w:r>
      <w:r w:rsidRPr="00B40AC3">
        <w:rPr>
          <w:sz w:val="28"/>
          <w:szCs w:val="28"/>
        </w:rPr>
        <w:t xml:space="preserve"> и размера платы, установленного договором управления многоквартирным домом, если размер платы за содержание жилых помещений, вносимой нанимателями таких жилых помещений по договорам социального найма или договорам найма жилых помещений, меньше, чем размер платы, установленный договором управления многоквартирным домом (далее </w:t>
      </w:r>
      <w:r>
        <w:rPr>
          <w:sz w:val="28"/>
          <w:szCs w:val="28"/>
        </w:rPr>
        <w:t>–</w:t>
      </w:r>
      <w:r w:rsidRPr="00B40AC3">
        <w:rPr>
          <w:sz w:val="28"/>
          <w:szCs w:val="28"/>
        </w:rPr>
        <w:t xml:space="preserve"> Субсидия).</w:t>
      </w:r>
      <w:r>
        <w:rPr>
          <w:sz w:val="28"/>
          <w:szCs w:val="28"/>
        </w:rPr>
        <w:t>».</w:t>
      </w:r>
    </w:p>
    <w:p w:rsidR="008A4931" w:rsidRDefault="008A4931" w:rsidP="00942F1A">
      <w:pPr>
        <w:pStyle w:val="a5"/>
        <w:numPr>
          <w:ilvl w:val="1"/>
          <w:numId w:val="2"/>
        </w:numPr>
        <w:tabs>
          <w:tab w:val="left" w:pos="993"/>
          <w:tab w:val="left" w:pos="1276"/>
        </w:tabs>
        <w:autoSpaceDE w:val="0"/>
        <w:autoSpaceDN w:val="0"/>
        <w:adjustRightInd w:val="0"/>
        <w:spacing w:after="1" w:line="220" w:lineRule="atLeast"/>
        <w:ind w:left="0" w:firstLine="709"/>
        <w:jc w:val="both"/>
        <w:rPr>
          <w:sz w:val="28"/>
          <w:szCs w:val="28"/>
        </w:rPr>
      </w:pPr>
      <w:r w:rsidRPr="007768EA">
        <w:rPr>
          <w:sz w:val="28"/>
          <w:szCs w:val="28"/>
        </w:rPr>
        <w:t>В пункте 1.2 приложения к Постановлению слова «муниципального жилищного фонда по договорам социального найма или договорам найма жилых помещений» заменить словами «по договорам социального найма и договорам найма жилых помещений муниципального жилищного фонда», слова «решением Тверской городской Думы» заменить словами «постановлением Администрации города Твери».</w:t>
      </w:r>
    </w:p>
    <w:p w:rsidR="008A4931" w:rsidRPr="006E4863" w:rsidRDefault="008A4931" w:rsidP="00942F1A">
      <w:pPr>
        <w:pStyle w:val="a5"/>
        <w:numPr>
          <w:ilvl w:val="1"/>
          <w:numId w:val="2"/>
        </w:numPr>
        <w:tabs>
          <w:tab w:val="left" w:pos="1276"/>
        </w:tabs>
        <w:autoSpaceDE w:val="0"/>
        <w:autoSpaceDN w:val="0"/>
        <w:adjustRightInd w:val="0"/>
        <w:spacing w:after="1" w:line="220" w:lineRule="atLeast"/>
        <w:ind w:left="0" w:firstLine="709"/>
        <w:jc w:val="both"/>
        <w:rPr>
          <w:sz w:val="28"/>
          <w:szCs w:val="28"/>
        </w:rPr>
      </w:pPr>
      <w:r w:rsidRPr="00942F1A">
        <w:rPr>
          <w:sz w:val="28"/>
          <w:szCs w:val="28"/>
        </w:rPr>
        <w:t xml:space="preserve"> В пункте 1.3 приложения к Постановлению слова «подразделением администрации города Твери» заменить словами «подразделением Администрации</w:t>
      </w:r>
      <w:r w:rsidRPr="006E4863">
        <w:rPr>
          <w:sz w:val="28"/>
          <w:szCs w:val="28"/>
        </w:rPr>
        <w:t xml:space="preserve"> города Твери».</w:t>
      </w:r>
    </w:p>
    <w:p w:rsidR="008A4931" w:rsidRDefault="008A4931" w:rsidP="00942F1A">
      <w:pPr>
        <w:pStyle w:val="a5"/>
        <w:numPr>
          <w:ilvl w:val="1"/>
          <w:numId w:val="2"/>
        </w:numPr>
        <w:tabs>
          <w:tab w:val="left" w:pos="1418"/>
        </w:tabs>
        <w:autoSpaceDE w:val="0"/>
        <w:autoSpaceDN w:val="0"/>
        <w:adjustRightInd w:val="0"/>
        <w:spacing w:after="1" w:line="220" w:lineRule="atLeast"/>
        <w:ind w:left="0" w:firstLine="709"/>
        <w:jc w:val="both"/>
        <w:rPr>
          <w:sz w:val="28"/>
          <w:szCs w:val="28"/>
        </w:rPr>
      </w:pPr>
      <w:r w:rsidRPr="0011371C">
        <w:rPr>
          <w:sz w:val="28"/>
          <w:szCs w:val="28"/>
        </w:rPr>
        <w:t xml:space="preserve">В абзаце третьем </w:t>
      </w:r>
      <w:r>
        <w:rPr>
          <w:sz w:val="28"/>
          <w:szCs w:val="28"/>
        </w:rPr>
        <w:t>пункта</w:t>
      </w:r>
      <w:r w:rsidRPr="0011371C">
        <w:rPr>
          <w:sz w:val="28"/>
          <w:szCs w:val="28"/>
        </w:rPr>
        <w:t xml:space="preserve"> 1.4 приложения к Постановлению </w:t>
      </w:r>
      <w:r>
        <w:rPr>
          <w:sz w:val="28"/>
          <w:szCs w:val="28"/>
        </w:rPr>
        <w:t xml:space="preserve">слова </w:t>
      </w:r>
      <w:r w:rsidRPr="000B70F2">
        <w:rPr>
          <w:sz w:val="28"/>
          <w:szCs w:val="28"/>
        </w:rPr>
        <w:t>«муниципального жилищного фонда» заменить словами «по договорам социального</w:t>
      </w:r>
      <w:r w:rsidRPr="007768EA">
        <w:rPr>
          <w:sz w:val="28"/>
          <w:szCs w:val="28"/>
        </w:rPr>
        <w:t xml:space="preserve"> найма и договорам найма жилых помещений муниципального жилищного фонда», слова «Тверской городской Думой» заменить словами «Администрацией города Твери</w:t>
      </w:r>
      <w:r>
        <w:rPr>
          <w:sz w:val="28"/>
          <w:szCs w:val="28"/>
        </w:rPr>
        <w:t>»</w:t>
      </w:r>
      <w:r w:rsidRPr="007768EA">
        <w:rPr>
          <w:sz w:val="28"/>
          <w:szCs w:val="28"/>
        </w:rPr>
        <w:t>.</w:t>
      </w:r>
    </w:p>
    <w:p w:rsidR="008A4931" w:rsidRPr="00CE2FDD" w:rsidRDefault="008A4931" w:rsidP="00942F1A">
      <w:pPr>
        <w:pStyle w:val="a5"/>
        <w:numPr>
          <w:ilvl w:val="1"/>
          <w:numId w:val="2"/>
        </w:numPr>
        <w:tabs>
          <w:tab w:val="left" w:pos="993"/>
          <w:tab w:val="left" w:pos="1134"/>
          <w:tab w:val="left" w:pos="1418"/>
        </w:tabs>
        <w:autoSpaceDE w:val="0"/>
        <w:autoSpaceDN w:val="0"/>
        <w:adjustRightInd w:val="0"/>
        <w:spacing w:after="1" w:line="220" w:lineRule="atLeast"/>
        <w:ind w:left="0" w:firstLine="709"/>
        <w:jc w:val="both"/>
        <w:rPr>
          <w:sz w:val="28"/>
          <w:szCs w:val="28"/>
        </w:rPr>
      </w:pPr>
      <w:r w:rsidRPr="007768EA">
        <w:rPr>
          <w:sz w:val="28"/>
          <w:szCs w:val="28"/>
        </w:rPr>
        <w:t>В пункте 1.5 приложения</w:t>
      </w:r>
      <w:r w:rsidRPr="00CE2FDD">
        <w:rPr>
          <w:sz w:val="28"/>
          <w:szCs w:val="28"/>
        </w:rPr>
        <w:t xml:space="preserve"> к Постановлению слова «Тверской городской Думы</w:t>
      </w:r>
      <w:r>
        <w:rPr>
          <w:sz w:val="28"/>
          <w:szCs w:val="28"/>
        </w:rPr>
        <w:t xml:space="preserve"> размера платы за содержание, ремонт жилого помещения для нанимателей</w:t>
      </w:r>
      <w:r w:rsidRPr="00CE2FDD">
        <w:rPr>
          <w:sz w:val="28"/>
          <w:szCs w:val="28"/>
        </w:rPr>
        <w:t>» заменить словами «Администрацией города Твери</w:t>
      </w:r>
      <w:r>
        <w:rPr>
          <w:sz w:val="28"/>
          <w:szCs w:val="28"/>
        </w:rPr>
        <w:t xml:space="preserve"> размера </w:t>
      </w:r>
      <w:r w:rsidRPr="007768EA">
        <w:rPr>
          <w:sz w:val="28"/>
          <w:szCs w:val="28"/>
        </w:rPr>
        <w:t>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w:t>
      </w:r>
      <w:r w:rsidRPr="00CE2FDD">
        <w:rPr>
          <w:sz w:val="28"/>
          <w:szCs w:val="28"/>
        </w:rPr>
        <w:t>.</w:t>
      </w:r>
    </w:p>
    <w:p w:rsidR="008A4931" w:rsidRPr="00CE2FDD" w:rsidRDefault="008A4931" w:rsidP="00942F1A">
      <w:pPr>
        <w:pStyle w:val="a5"/>
        <w:numPr>
          <w:ilvl w:val="1"/>
          <w:numId w:val="2"/>
        </w:numPr>
        <w:tabs>
          <w:tab w:val="left" w:pos="993"/>
          <w:tab w:val="left" w:pos="1134"/>
          <w:tab w:val="left" w:pos="1418"/>
        </w:tabs>
        <w:autoSpaceDE w:val="0"/>
        <w:autoSpaceDN w:val="0"/>
        <w:adjustRightInd w:val="0"/>
        <w:spacing w:after="1" w:line="220" w:lineRule="atLeast"/>
        <w:ind w:left="0" w:firstLine="709"/>
        <w:jc w:val="both"/>
        <w:rPr>
          <w:sz w:val="28"/>
          <w:szCs w:val="28"/>
        </w:rPr>
      </w:pPr>
      <w:r>
        <w:rPr>
          <w:sz w:val="28"/>
          <w:szCs w:val="28"/>
        </w:rPr>
        <w:t xml:space="preserve">В </w:t>
      </w:r>
      <w:r w:rsidRPr="00CE2FDD">
        <w:rPr>
          <w:sz w:val="28"/>
          <w:szCs w:val="28"/>
        </w:rPr>
        <w:t>пункт</w:t>
      </w:r>
      <w:r>
        <w:rPr>
          <w:sz w:val="28"/>
          <w:szCs w:val="28"/>
        </w:rPr>
        <w:t>е</w:t>
      </w:r>
      <w:r w:rsidRPr="00CE2FDD">
        <w:rPr>
          <w:sz w:val="28"/>
          <w:szCs w:val="28"/>
        </w:rPr>
        <w:t xml:space="preserve"> 2.1 приложения к Постановлению</w:t>
      </w:r>
      <w:r>
        <w:rPr>
          <w:sz w:val="28"/>
          <w:szCs w:val="28"/>
        </w:rPr>
        <w:t>:</w:t>
      </w:r>
    </w:p>
    <w:p w:rsidR="008A4931" w:rsidRPr="00CE2FDD" w:rsidRDefault="008A4931" w:rsidP="00942F1A">
      <w:pPr>
        <w:pStyle w:val="a5"/>
        <w:tabs>
          <w:tab w:val="left" w:pos="993"/>
          <w:tab w:val="left" w:pos="1134"/>
          <w:tab w:val="left" w:pos="1418"/>
        </w:tabs>
        <w:autoSpaceDE w:val="0"/>
        <w:autoSpaceDN w:val="0"/>
        <w:adjustRightInd w:val="0"/>
        <w:spacing w:after="1" w:line="220" w:lineRule="atLeast"/>
        <w:ind w:left="0" w:firstLine="709"/>
        <w:jc w:val="both"/>
        <w:rPr>
          <w:sz w:val="28"/>
          <w:szCs w:val="28"/>
        </w:rPr>
      </w:pPr>
      <w:r>
        <w:rPr>
          <w:sz w:val="28"/>
          <w:szCs w:val="28"/>
        </w:rPr>
        <w:t xml:space="preserve">а) в абзаце первом слова </w:t>
      </w:r>
      <w:r w:rsidRPr="0048619A">
        <w:rPr>
          <w:sz w:val="28"/>
          <w:szCs w:val="28"/>
        </w:rPr>
        <w:t>«Тверской городской Думой» заменить словами «Администрацией города Твери»</w:t>
      </w:r>
      <w:r>
        <w:rPr>
          <w:sz w:val="28"/>
          <w:szCs w:val="28"/>
        </w:rPr>
        <w:t>;</w:t>
      </w:r>
    </w:p>
    <w:p w:rsidR="008A4931" w:rsidRDefault="008A4931" w:rsidP="00942F1A">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 xml:space="preserve">б) </w:t>
      </w:r>
      <w:r w:rsidRPr="004224FA">
        <w:rPr>
          <w:rFonts w:ascii="Times New Roman" w:hAnsi="Times New Roman" w:cs="Times New Roman"/>
          <w:sz w:val="28"/>
          <w:szCs w:val="28"/>
        </w:rPr>
        <w:t xml:space="preserve">в абзаце </w:t>
      </w:r>
      <w:r>
        <w:rPr>
          <w:rFonts w:ascii="Times New Roman" w:hAnsi="Times New Roman" w:cs="Times New Roman"/>
          <w:sz w:val="28"/>
          <w:szCs w:val="28"/>
        </w:rPr>
        <w:t xml:space="preserve">втором </w:t>
      </w:r>
      <w:r w:rsidRPr="004224FA">
        <w:rPr>
          <w:rFonts w:ascii="Times New Roman" w:hAnsi="Times New Roman" w:cs="Times New Roman"/>
          <w:sz w:val="28"/>
          <w:szCs w:val="28"/>
        </w:rPr>
        <w:t>слова «</w:t>
      </w:r>
      <w:r>
        <w:rPr>
          <w:rFonts w:ascii="Times New Roman" w:hAnsi="Times New Roman" w:cs="Times New Roman"/>
          <w:sz w:val="28"/>
          <w:szCs w:val="28"/>
        </w:rPr>
        <w:t xml:space="preserve">решением </w:t>
      </w:r>
      <w:r w:rsidRPr="004224FA">
        <w:rPr>
          <w:rFonts w:ascii="Times New Roman" w:hAnsi="Times New Roman" w:cs="Times New Roman"/>
          <w:sz w:val="28"/>
          <w:szCs w:val="28"/>
        </w:rPr>
        <w:t>Тверской городской Дум</w:t>
      </w:r>
      <w:r>
        <w:rPr>
          <w:rFonts w:ascii="Times New Roman" w:hAnsi="Times New Roman" w:cs="Times New Roman"/>
          <w:sz w:val="28"/>
          <w:szCs w:val="28"/>
        </w:rPr>
        <w:t>ы</w:t>
      </w:r>
      <w:r w:rsidRPr="004224FA">
        <w:rPr>
          <w:rFonts w:ascii="Times New Roman" w:hAnsi="Times New Roman" w:cs="Times New Roman"/>
          <w:sz w:val="28"/>
          <w:szCs w:val="28"/>
        </w:rPr>
        <w:t>» заменить словами «</w:t>
      </w:r>
      <w:r>
        <w:rPr>
          <w:rFonts w:ascii="Times New Roman" w:hAnsi="Times New Roman" w:cs="Times New Roman"/>
          <w:sz w:val="28"/>
          <w:szCs w:val="28"/>
        </w:rPr>
        <w:t xml:space="preserve">постановлением </w:t>
      </w:r>
      <w:r w:rsidRPr="004224FA">
        <w:rPr>
          <w:rFonts w:ascii="Times New Roman" w:hAnsi="Times New Roman" w:cs="Times New Roman"/>
          <w:sz w:val="28"/>
          <w:szCs w:val="28"/>
        </w:rPr>
        <w:t>Администраци</w:t>
      </w:r>
      <w:r>
        <w:rPr>
          <w:rFonts w:ascii="Times New Roman" w:hAnsi="Times New Roman" w:cs="Times New Roman"/>
          <w:sz w:val="28"/>
          <w:szCs w:val="28"/>
        </w:rPr>
        <w:t>и</w:t>
      </w:r>
      <w:r w:rsidRPr="004224FA">
        <w:rPr>
          <w:rFonts w:ascii="Times New Roman" w:hAnsi="Times New Roman" w:cs="Times New Roman"/>
          <w:sz w:val="28"/>
          <w:szCs w:val="28"/>
        </w:rPr>
        <w:t xml:space="preserve"> города Твери».</w:t>
      </w:r>
    </w:p>
    <w:p w:rsidR="008A4931" w:rsidRDefault="008A4931" w:rsidP="00942F1A">
      <w:pPr>
        <w:pStyle w:val="a5"/>
        <w:numPr>
          <w:ilvl w:val="1"/>
          <w:numId w:val="2"/>
        </w:numPr>
        <w:tabs>
          <w:tab w:val="left" w:pos="993"/>
          <w:tab w:val="left" w:pos="1134"/>
          <w:tab w:val="left" w:pos="1418"/>
        </w:tabs>
        <w:autoSpaceDE w:val="0"/>
        <w:autoSpaceDN w:val="0"/>
        <w:adjustRightInd w:val="0"/>
        <w:spacing w:after="1" w:line="220" w:lineRule="atLeast"/>
        <w:ind w:left="0" w:firstLine="709"/>
        <w:jc w:val="both"/>
        <w:rPr>
          <w:sz w:val="28"/>
          <w:szCs w:val="28"/>
        </w:rPr>
      </w:pPr>
      <w:r w:rsidRPr="0068648D">
        <w:rPr>
          <w:sz w:val="28"/>
          <w:szCs w:val="28"/>
        </w:rPr>
        <w:lastRenderedPageBreak/>
        <w:t xml:space="preserve">В </w:t>
      </w:r>
      <w:r w:rsidRPr="005F4E8C">
        <w:rPr>
          <w:sz w:val="28"/>
          <w:szCs w:val="28"/>
        </w:rPr>
        <w:t>подпункте 2.2.4 пункта 2.2</w:t>
      </w:r>
      <w:r>
        <w:rPr>
          <w:sz w:val="28"/>
          <w:szCs w:val="28"/>
        </w:rPr>
        <w:t xml:space="preserve"> </w:t>
      </w:r>
      <w:r w:rsidRPr="00CE2FDD">
        <w:rPr>
          <w:sz w:val="28"/>
          <w:szCs w:val="28"/>
        </w:rPr>
        <w:t>приложения к Постановлению</w:t>
      </w:r>
      <w:r>
        <w:rPr>
          <w:sz w:val="28"/>
          <w:szCs w:val="28"/>
        </w:rPr>
        <w:t xml:space="preserve"> слова «решением Тверской городской Думы» заменить словами «постановлением </w:t>
      </w:r>
      <w:r w:rsidRPr="0048619A">
        <w:rPr>
          <w:sz w:val="28"/>
          <w:szCs w:val="28"/>
        </w:rPr>
        <w:t>Администраци</w:t>
      </w:r>
      <w:r>
        <w:rPr>
          <w:sz w:val="28"/>
          <w:szCs w:val="28"/>
        </w:rPr>
        <w:t>и</w:t>
      </w:r>
      <w:r w:rsidRPr="0048619A">
        <w:rPr>
          <w:sz w:val="28"/>
          <w:szCs w:val="28"/>
        </w:rPr>
        <w:t xml:space="preserve"> города Твери</w:t>
      </w:r>
      <w:r>
        <w:rPr>
          <w:sz w:val="28"/>
          <w:szCs w:val="28"/>
        </w:rPr>
        <w:t>».</w:t>
      </w:r>
    </w:p>
    <w:p w:rsidR="008A4931" w:rsidRPr="006E4863" w:rsidRDefault="008A4931" w:rsidP="00942F1A">
      <w:pPr>
        <w:pStyle w:val="a5"/>
        <w:numPr>
          <w:ilvl w:val="1"/>
          <w:numId w:val="2"/>
        </w:numPr>
        <w:tabs>
          <w:tab w:val="left" w:pos="993"/>
          <w:tab w:val="left" w:pos="1134"/>
          <w:tab w:val="left" w:pos="1418"/>
        </w:tabs>
        <w:autoSpaceDE w:val="0"/>
        <w:autoSpaceDN w:val="0"/>
        <w:adjustRightInd w:val="0"/>
        <w:spacing w:after="1" w:line="220" w:lineRule="atLeast"/>
        <w:ind w:left="0" w:firstLine="709"/>
        <w:jc w:val="both"/>
        <w:rPr>
          <w:sz w:val="28"/>
          <w:szCs w:val="28"/>
        </w:rPr>
      </w:pPr>
      <w:r w:rsidRPr="006E4863">
        <w:rPr>
          <w:sz w:val="28"/>
          <w:szCs w:val="28"/>
        </w:rPr>
        <w:t>В абзаце втором пункта 2.3 приложения к Постановлению слова «решением Тверской городской Думы» заменить словами «постановлением Администрации города Твери».</w:t>
      </w:r>
    </w:p>
    <w:p w:rsidR="008A4931" w:rsidRDefault="008A4931" w:rsidP="00942F1A">
      <w:pPr>
        <w:pStyle w:val="a5"/>
        <w:numPr>
          <w:ilvl w:val="1"/>
          <w:numId w:val="2"/>
        </w:numPr>
        <w:tabs>
          <w:tab w:val="left" w:pos="993"/>
          <w:tab w:val="left" w:pos="1134"/>
          <w:tab w:val="left" w:pos="1418"/>
        </w:tabs>
        <w:autoSpaceDE w:val="0"/>
        <w:autoSpaceDN w:val="0"/>
        <w:adjustRightInd w:val="0"/>
        <w:spacing w:after="1" w:line="220" w:lineRule="atLeast"/>
        <w:ind w:left="0" w:firstLine="709"/>
        <w:jc w:val="both"/>
        <w:rPr>
          <w:sz w:val="28"/>
          <w:szCs w:val="28"/>
        </w:rPr>
      </w:pPr>
      <w:r>
        <w:rPr>
          <w:sz w:val="28"/>
          <w:szCs w:val="28"/>
        </w:rPr>
        <w:t xml:space="preserve">В </w:t>
      </w:r>
      <w:r w:rsidRPr="006E4863">
        <w:rPr>
          <w:sz w:val="28"/>
          <w:szCs w:val="28"/>
        </w:rPr>
        <w:t>пункт</w:t>
      </w:r>
      <w:r>
        <w:rPr>
          <w:sz w:val="28"/>
          <w:szCs w:val="28"/>
        </w:rPr>
        <w:t>е</w:t>
      </w:r>
      <w:r w:rsidRPr="006E4863">
        <w:rPr>
          <w:sz w:val="28"/>
          <w:szCs w:val="28"/>
        </w:rPr>
        <w:t xml:space="preserve"> 2.4 приложения к Постановлению</w:t>
      </w:r>
      <w:r>
        <w:rPr>
          <w:sz w:val="28"/>
          <w:szCs w:val="28"/>
        </w:rPr>
        <w:t>:</w:t>
      </w:r>
    </w:p>
    <w:p w:rsidR="008A4931" w:rsidRDefault="008A4931" w:rsidP="00942F1A">
      <w:pPr>
        <w:pStyle w:val="a5"/>
        <w:tabs>
          <w:tab w:val="left" w:pos="993"/>
          <w:tab w:val="left" w:pos="1134"/>
          <w:tab w:val="left" w:pos="1418"/>
        </w:tabs>
        <w:autoSpaceDE w:val="0"/>
        <w:autoSpaceDN w:val="0"/>
        <w:adjustRightInd w:val="0"/>
        <w:spacing w:after="1" w:line="220" w:lineRule="atLeast"/>
        <w:ind w:left="0" w:firstLine="709"/>
        <w:jc w:val="both"/>
        <w:rPr>
          <w:sz w:val="28"/>
          <w:szCs w:val="28"/>
        </w:rPr>
      </w:pPr>
      <w:r>
        <w:rPr>
          <w:sz w:val="28"/>
          <w:szCs w:val="28"/>
        </w:rPr>
        <w:t>- абзац четвертый изложить в следующей редакции:</w:t>
      </w:r>
    </w:p>
    <w:p w:rsidR="008A4931" w:rsidRDefault="008A4931" w:rsidP="00942F1A">
      <w:pPr>
        <w:pStyle w:val="a5"/>
        <w:tabs>
          <w:tab w:val="left" w:pos="993"/>
          <w:tab w:val="left" w:pos="1134"/>
          <w:tab w:val="left" w:pos="1418"/>
        </w:tabs>
        <w:autoSpaceDE w:val="0"/>
        <w:autoSpaceDN w:val="0"/>
        <w:adjustRightInd w:val="0"/>
        <w:spacing w:after="1" w:line="220" w:lineRule="atLeast"/>
        <w:ind w:left="0" w:firstLine="709"/>
        <w:jc w:val="both"/>
        <w:rPr>
          <w:sz w:val="28"/>
          <w:szCs w:val="28"/>
        </w:rPr>
      </w:pPr>
      <w:r>
        <w:rPr>
          <w:sz w:val="28"/>
          <w:szCs w:val="28"/>
        </w:rPr>
        <w:t>«</w:t>
      </w:r>
      <w:r w:rsidRPr="00970EB8">
        <w:rPr>
          <w:sz w:val="28"/>
          <w:szCs w:val="28"/>
        </w:rPr>
        <w:t>Решение Комиссии оформляется протоколом, который подписывается председателем</w:t>
      </w:r>
      <w:r>
        <w:rPr>
          <w:sz w:val="28"/>
          <w:szCs w:val="28"/>
        </w:rPr>
        <w:t xml:space="preserve"> и секретарем</w:t>
      </w:r>
      <w:r w:rsidRPr="00970EB8">
        <w:rPr>
          <w:sz w:val="28"/>
          <w:szCs w:val="28"/>
        </w:rPr>
        <w:t xml:space="preserve"> Комиссии. Выписка из протокола Комиссии в срок не позднее 5</w:t>
      </w:r>
      <w:r>
        <w:rPr>
          <w:sz w:val="28"/>
          <w:szCs w:val="28"/>
        </w:rPr>
        <w:t xml:space="preserve"> (пяти) рабочих</w:t>
      </w:r>
      <w:r w:rsidRPr="00970EB8">
        <w:rPr>
          <w:sz w:val="28"/>
          <w:szCs w:val="28"/>
        </w:rPr>
        <w:t xml:space="preserve"> дней со дня принятия Комиссией решения ра</w:t>
      </w:r>
      <w:r>
        <w:rPr>
          <w:sz w:val="28"/>
          <w:szCs w:val="28"/>
        </w:rPr>
        <w:t>змещается на официальном сайте А</w:t>
      </w:r>
      <w:r w:rsidRPr="00970EB8">
        <w:rPr>
          <w:sz w:val="28"/>
          <w:szCs w:val="28"/>
        </w:rPr>
        <w:t>дминистрации города Твери в информационно-телекоммуникационной сети Интернет.</w:t>
      </w:r>
      <w:r>
        <w:rPr>
          <w:sz w:val="28"/>
          <w:szCs w:val="28"/>
        </w:rPr>
        <w:t>».</w:t>
      </w:r>
    </w:p>
    <w:p w:rsidR="008A4931" w:rsidRPr="006E4863" w:rsidRDefault="008A4931" w:rsidP="00942F1A">
      <w:pPr>
        <w:pStyle w:val="a5"/>
        <w:numPr>
          <w:ilvl w:val="1"/>
          <w:numId w:val="2"/>
        </w:numPr>
        <w:tabs>
          <w:tab w:val="left" w:pos="993"/>
          <w:tab w:val="left" w:pos="1134"/>
          <w:tab w:val="left" w:pos="1418"/>
        </w:tabs>
        <w:autoSpaceDE w:val="0"/>
        <w:autoSpaceDN w:val="0"/>
        <w:adjustRightInd w:val="0"/>
        <w:spacing w:after="1" w:line="220" w:lineRule="atLeast"/>
        <w:ind w:left="0" w:firstLine="709"/>
        <w:jc w:val="both"/>
        <w:rPr>
          <w:sz w:val="28"/>
          <w:szCs w:val="28"/>
        </w:rPr>
      </w:pPr>
      <w:r w:rsidRPr="006E4863">
        <w:rPr>
          <w:sz w:val="28"/>
          <w:szCs w:val="28"/>
        </w:rPr>
        <w:t>Абзац пятый пункта 2.5 приложения к Постановлению исключить.</w:t>
      </w:r>
    </w:p>
    <w:p w:rsidR="008A4931" w:rsidRPr="0068648D" w:rsidRDefault="008A4931" w:rsidP="00942F1A">
      <w:pPr>
        <w:pStyle w:val="a5"/>
        <w:numPr>
          <w:ilvl w:val="1"/>
          <w:numId w:val="2"/>
        </w:numPr>
        <w:tabs>
          <w:tab w:val="left" w:pos="993"/>
          <w:tab w:val="left" w:pos="1134"/>
          <w:tab w:val="left" w:pos="1418"/>
        </w:tabs>
        <w:autoSpaceDE w:val="0"/>
        <w:autoSpaceDN w:val="0"/>
        <w:adjustRightInd w:val="0"/>
        <w:spacing w:after="1" w:line="220" w:lineRule="atLeast"/>
        <w:ind w:left="0" w:firstLine="709"/>
        <w:jc w:val="both"/>
        <w:rPr>
          <w:sz w:val="28"/>
          <w:szCs w:val="28"/>
        </w:rPr>
      </w:pPr>
      <w:r w:rsidRPr="0068648D">
        <w:rPr>
          <w:sz w:val="28"/>
          <w:szCs w:val="28"/>
        </w:rPr>
        <w:t>Пункт 2.7 п</w:t>
      </w:r>
      <w:r>
        <w:rPr>
          <w:sz w:val="28"/>
          <w:szCs w:val="28"/>
        </w:rPr>
        <w:t>риложения к Постановлению</w:t>
      </w:r>
      <w:r w:rsidRPr="0068648D">
        <w:rPr>
          <w:sz w:val="28"/>
          <w:szCs w:val="28"/>
        </w:rPr>
        <w:t xml:space="preserve"> </w:t>
      </w:r>
      <w:r>
        <w:rPr>
          <w:sz w:val="28"/>
          <w:szCs w:val="28"/>
        </w:rPr>
        <w:t>изложить в следующей редакции:</w:t>
      </w:r>
    </w:p>
    <w:p w:rsidR="008A4931" w:rsidRPr="00BB7DB8" w:rsidRDefault="008A4931" w:rsidP="00942F1A">
      <w:pPr>
        <w:autoSpaceDE w:val="0"/>
        <w:autoSpaceDN w:val="0"/>
        <w:adjustRightInd w:val="0"/>
        <w:ind w:firstLine="709"/>
        <w:rPr>
          <w:rFonts w:ascii="Times New Roman" w:hAnsi="Times New Roman" w:cs="Times New Roman"/>
          <w:sz w:val="28"/>
          <w:szCs w:val="28"/>
          <w:lang w:eastAsia="ru-RU"/>
        </w:rPr>
      </w:pPr>
      <w:r>
        <w:rPr>
          <w:rFonts w:ascii="Times New Roman" w:hAnsi="Times New Roman" w:cs="Times New Roman"/>
          <w:sz w:val="28"/>
          <w:szCs w:val="28"/>
        </w:rPr>
        <w:t xml:space="preserve">«2.7. В случае превышения заявленных к возмещению объемов Субсидий над </w:t>
      </w:r>
      <w:r w:rsidRPr="00D83BE2">
        <w:rPr>
          <w:rFonts w:ascii="Times New Roman" w:hAnsi="Times New Roman" w:cs="Times New Roman"/>
          <w:sz w:val="28"/>
          <w:szCs w:val="28"/>
        </w:rPr>
        <w:t>суммами лимитов бюджетных</w:t>
      </w:r>
      <w:r>
        <w:rPr>
          <w:rFonts w:ascii="Times New Roman" w:hAnsi="Times New Roman" w:cs="Times New Roman"/>
          <w:sz w:val="28"/>
          <w:szCs w:val="28"/>
        </w:rPr>
        <w:t xml:space="preserve"> обязательств, предусмотренных на цели, указанные в пункте 1.2 настоящего Порядка, </w:t>
      </w:r>
      <w:r w:rsidRPr="005F4E8C">
        <w:rPr>
          <w:rFonts w:ascii="Times New Roman" w:hAnsi="Times New Roman" w:cs="Times New Roman"/>
          <w:sz w:val="28"/>
          <w:szCs w:val="28"/>
        </w:rPr>
        <w:t>за</w:t>
      </w:r>
      <w:r>
        <w:rPr>
          <w:rFonts w:ascii="Times New Roman" w:hAnsi="Times New Roman" w:cs="Times New Roman"/>
          <w:sz w:val="28"/>
          <w:szCs w:val="28"/>
        </w:rPr>
        <w:t>явка, которая не может быть принята к финансированию в полном объеме в текущем финансовом году, финансируется в пределах лимитов бюджетных обязательств</w:t>
      </w:r>
      <w:r w:rsidRPr="001D431D">
        <w:rPr>
          <w:rFonts w:ascii="Times New Roman" w:hAnsi="Times New Roman" w:cs="Times New Roman"/>
          <w:sz w:val="28"/>
          <w:szCs w:val="28"/>
          <w:lang w:eastAsia="ru-RU"/>
        </w:rPr>
        <w:t>, предусмотренных на текущий финансовый год.</w:t>
      </w:r>
    </w:p>
    <w:p w:rsidR="008A4931" w:rsidRDefault="008A4931" w:rsidP="00942F1A">
      <w:pPr>
        <w:autoSpaceDE w:val="0"/>
        <w:autoSpaceDN w:val="0"/>
        <w:adjustRightInd w:val="0"/>
        <w:ind w:firstLine="709"/>
        <w:rPr>
          <w:rFonts w:ascii="Times New Roman" w:hAnsi="Times New Roman" w:cs="Times New Roman"/>
          <w:sz w:val="28"/>
          <w:szCs w:val="28"/>
          <w:lang w:eastAsia="ru-RU"/>
        </w:rPr>
      </w:pPr>
      <w:r>
        <w:rPr>
          <w:rFonts w:ascii="Times New Roman" w:hAnsi="Times New Roman" w:cs="Times New Roman"/>
          <w:sz w:val="28"/>
          <w:szCs w:val="28"/>
        </w:rPr>
        <w:t>2.7.1. Оставшаяся часть Субсидии финансируется после доведения до Департамента ЖКХ и строительства соответствующих лимитов бюджетных обязательств на предоставление Субсидий на соответствующий финансовый год</w:t>
      </w:r>
      <w:r w:rsidRPr="001D431D">
        <w:rPr>
          <w:rFonts w:ascii="Times New Roman" w:hAnsi="Times New Roman" w:cs="Times New Roman"/>
          <w:sz w:val="28"/>
          <w:szCs w:val="28"/>
          <w:lang w:eastAsia="ru-RU"/>
        </w:rPr>
        <w:t>, в соответствии с пункт</w:t>
      </w:r>
      <w:r>
        <w:rPr>
          <w:rFonts w:ascii="Times New Roman" w:hAnsi="Times New Roman" w:cs="Times New Roman"/>
          <w:sz w:val="28"/>
          <w:szCs w:val="28"/>
          <w:lang w:eastAsia="ru-RU"/>
        </w:rPr>
        <w:t xml:space="preserve">ами 2.7.I, 2.8 </w:t>
      </w:r>
      <w:r w:rsidRPr="00DD1371">
        <w:rPr>
          <w:rFonts w:ascii="Times New Roman" w:hAnsi="Times New Roman" w:cs="Times New Roman"/>
          <w:sz w:val="28"/>
          <w:szCs w:val="28"/>
          <w:lang w:eastAsia="ru-RU"/>
        </w:rPr>
        <w:t>настоящего Порядка.</w:t>
      </w:r>
    </w:p>
    <w:p w:rsidR="008A4931" w:rsidRDefault="008A4931" w:rsidP="00942F1A">
      <w:pPr>
        <w:autoSpaceDE w:val="0"/>
        <w:autoSpaceDN w:val="0"/>
        <w:adjustRightInd w:val="0"/>
        <w:ind w:firstLine="709"/>
        <w:rPr>
          <w:rFonts w:ascii="Times New Roman" w:hAnsi="Times New Roman" w:cs="Times New Roman"/>
          <w:sz w:val="28"/>
          <w:szCs w:val="28"/>
        </w:rPr>
      </w:pPr>
      <w:r w:rsidRPr="00900A56">
        <w:rPr>
          <w:rFonts w:ascii="Times New Roman" w:hAnsi="Times New Roman" w:cs="Times New Roman"/>
          <w:sz w:val="28"/>
          <w:szCs w:val="28"/>
          <w:lang w:eastAsia="ru-RU"/>
        </w:rPr>
        <w:t xml:space="preserve">Решение Комиссии о предоставлении Субсидии в указанном случае принимается в срок не позднее 10 (десяти) рабочих дней со дня доведения до Департамента ЖКХ и строительства в установленном порядке лимитов бюджетных обязательств на цели, указанные в пункте 1.2 настоящего Порядка, без повторного прохождения проверки Получателя субсидии на соответствие </w:t>
      </w:r>
      <w:r>
        <w:rPr>
          <w:rFonts w:ascii="Times New Roman" w:hAnsi="Times New Roman" w:cs="Times New Roman"/>
          <w:sz w:val="28"/>
          <w:szCs w:val="28"/>
          <w:lang w:eastAsia="ru-RU"/>
        </w:rPr>
        <w:t>критериям</w:t>
      </w:r>
      <w:r w:rsidRPr="00900A56">
        <w:rPr>
          <w:rFonts w:ascii="Times New Roman" w:hAnsi="Times New Roman" w:cs="Times New Roman"/>
          <w:sz w:val="28"/>
          <w:szCs w:val="28"/>
          <w:lang w:eastAsia="ru-RU"/>
        </w:rPr>
        <w:t xml:space="preserve"> отбора, указанным в пункте 1.</w:t>
      </w:r>
      <w:r>
        <w:rPr>
          <w:rFonts w:ascii="Times New Roman" w:hAnsi="Times New Roman" w:cs="Times New Roman"/>
          <w:sz w:val="28"/>
          <w:szCs w:val="28"/>
          <w:lang w:eastAsia="ru-RU"/>
        </w:rPr>
        <w:t xml:space="preserve">4 настоящего </w:t>
      </w:r>
      <w:r w:rsidRPr="00900A56">
        <w:rPr>
          <w:rFonts w:ascii="Times New Roman" w:hAnsi="Times New Roman" w:cs="Times New Roman"/>
          <w:sz w:val="28"/>
          <w:szCs w:val="28"/>
          <w:lang w:eastAsia="ru-RU"/>
        </w:rPr>
        <w:t>Порядка.</w:t>
      </w:r>
      <w:r>
        <w:rPr>
          <w:rFonts w:ascii="Times New Roman" w:hAnsi="Times New Roman" w:cs="Times New Roman"/>
          <w:sz w:val="28"/>
          <w:szCs w:val="28"/>
        </w:rPr>
        <w:t xml:space="preserve"> Решение Комиссии оформляется и публикуется в соответствии с пунктом 2.4 настоящего Порядка.</w:t>
      </w:r>
    </w:p>
    <w:p w:rsidR="008A4931" w:rsidRDefault="008A4931" w:rsidP="00942F1A">
      <w:pPr>
        <w:autoSpaceDE w:val="0"/>
        <w:autoSpaceDN w:val="0"/>
        <w:adjustRightInd w:val="0"/>
        <w:ind w:firstLine="709"/>
        <w:rPr>
          <w:rFonts w:ascii="Times New Roman" w:hAnsi="Times New Roman" w:cs="Times New Roman"/>
          <w:color w:val="000000"/>
          <w:sz w:val="28"/>
          <w:szCs w:val="28"/>
          <w:lang w:eastAsia="ru-RU"/>
        </w:rPr>
      </w:pPr>
      <w:r>
        <w:rPr>
          <w:rFonts w:ascii="Times New Roman" w:hAnsi="Times New Roman" w:cs="Times New Roman"/>
          <w:sz w:val="28"/>
          <w:szCs w:val="28"/>
        </w:rPr>
        <w:t xml:space="preserve">2.7.2. </w:t>
      </w:r>
      <w:r w:rsidRPr="00DD1371">
        <w:rPr>
          <w:rFonts w:ascii="Times New Roman" w:hAnsi="Times New Roman" w:cs="Times New Roman"/>
          <w:sz w:val="28"/>
          <w:szCs w:val="28"/>
        </w:rPr>
        <w:t>Заявка и документ</w:t>
      </w:r>
      <w:r>
        <w:rPr>
          <w:rFonts w:ascii="Times New Roman" w:hAnsi="Times New Roman" w:cs="Times New Roman"/>
          <w:sz w:val="28"/>
          <w:szCs w:val="28"/>
        </w:rPr>
        <w:t>ы</w:t>
      </w:r>
      <w:r w:rsidRPr="00DD1371">
        <w:rPr>
          <w:rFonts w:ascii="Times New Roman" w:hAnsi="Times New Roman" w:cs="Times New Roman"/>
          <w:sz w:val="28"/>
          <w:szCs w:val="28"/>
        </w:rPr>
        <w:t>, предоставленные Получателем субсидии, по которым Комиссией принято решение о предоставлении Субсидии</w:t>
      </w:r>
      <w:r>
        <w:rPr>
          <w:rFonts w:ascii="Times New Roman" w:hAnsi="Times New Roman" w:cs="Times New Roman"/>
          <w:sz w:val="28"/>
          <w:szCs w:val="28"/>
        </w:rPr>
        <w:t>,</w:t>
      </w:r>
      <w:r w:rsidRPr="00DD1371">
        <w:rPr>
          <w:rFonts w:ascii="Times New Roman" w:hAnsi="Times New Roman" w:cs="Times New Roman"/>
          <w:sz w:val="28"/>
          <w:szCs w:val="28"/>
        </w:rPr>
        <w:t xml:space="preserve"> хранятся в Департаменте ЖКХ и строительства</w:t>
      </w:r>
      <w:r>
        <w:rPr>
          <w:rFonts w:ascii="Times New Roman" w:hAnsi="Times New Roman" w:cs="Times New Roman"/>
          <w:sz w:val="28"/>
          <w:szCs w:val="28"/>
        </w:rPr>
        <w:t>.</w:t>
      </w:r>
      <w:r>
        <w:rPr>
          <w:rFonts w:ascii="Times New Roman" w:hAnsi="Times New Roman" w:cs="Times New Roman"/>
          <w:color w:val="000000"/>
          <w:sz w:val="28"/>
          <w:szCs w:val="28"/>
          <w:lang w:eastAsia="ru-RU"/>
        </w:rPr>
        <w:t>».</w:t>
      </w:r>
    </w:p>
    <w:p w:rsidR="008A4931" w:rsidRDefault="008A4931" w:rsidP="00942F1A">
      <w:pPr>
        <w:autoSpaceDE w:val="0"/>
        <w:autoSpaceDN w:val="0"/>
        <w:adjustRightInd w:val="0"/>
        <w:ind w:firstLine="709"/>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1.19. Приложение к Постановлению дополнить пунктом 2.7.I следующего содержания:</w:t>
      </w:r>
    </w:p>
    <w:p w:rsidR="008A4931" w:rsidRPr="00900A56" w:rsidRDefault="008A4931" w:rsidP="00942F1A">
      <w:pPr>
        <w:autoSpaceDE w:val="0"/>
        <w:autoSpaceDN w:val="0"/>
        <w:adjustRightInd w:val="0"/>
        <w:ind w:firstLine="709"/>
        <w:rPr>
          <w:rFonts w:ascii="Times New Roman" w:hAnsi="Times New Roman" w:cs="Times New Roman"/>
          <w:sz w:val="28"/>
          <w:szCs w:val="28"/>
          <w:lang w:eastAsia="ru-RU"/>
        </w:rPr>
      </w:pPr>
      <w:r w:rsidRPr="00942F1A">
        <w:rPr>
          <w:rFonts w:ascii="Times New Roman" w:hAnsi="Times New Roman" w:cs="Times New Roman"/>
          <w:sz w:val="28"/>
          <w:szCs w:val="28"/>
          <w:lang w:eastAsia="ru-RU"/>
        </w:rPr>
        <w:t>«2.7.</w:t>
      </w:r>
      <w:r w:rsidRPr="00942F1A">
        <w:rPr>
          <w:rFonts w:ascii="Times New Roman" w:hAnsi="Times New Roman" w:cs="Times New Roman"/>
          <w:sz w:val="28"/>
          <w:szCs w:val="28"/>
          <w:lang w:val="en-US" w:eastAsia="ru-RU"/>
        </w:rPr>
        <w:t>I</w:t>
      </w:r>
      <w:r w:rsidRPr="00942F1A">
        <w:rPr>
          <w:rFonts w:ascii="Times New Roman" w:hAnsi="Times New Roman" w:cs="Times New Roman"/>
          <w:sz w:val="28"/>
          <w:szCs w:val="28"/>
          <w:lang w:eastAsia="ru-RU"/>
        </w:rPr>
        <w:t>. Департамент ЖКХ и строительства по итогам заседания Комиссии, на</w:t>
      </w:r>
      <w:r w:rsidRPr="00942F1A">
        <w:rPr>
          <w:rFonts w:ascii="Times New Roman" w:hAnsi="Times New Roman" w:cs="Times New Roman"/>
          <w:color w:val="FF6600"/>
          <w:sz w:val="28"/>
          <w:szCs w:val="28"/>
          <w:lang w:eastAsia="ru-RU"/>
        </w:rPr>
        <w:t xml:space="preserve"> </w:t>
      </w:r>
      <w:r w:rsidRPr="00900A56">
        <w:rPr>
          <w:rFonts w:ascii="Times New Roman" w:hAnsi="Times New Roman" w:cs="Times New Roman"/>
          <w:sz w:val="28"/>
          <w:szCs w:val="28"/>
          <w:lang w:eastAsia="ru-RU"/>
        </w:rPr>
        <w:t xml:space="preserve">котором принято решение о предоставлении Субсидии, в течение </w:t>
      </w:r>
      <w:r>
        <w:rPr>
          <w:rFonts w:ascii="Times New Roman" w:hAnsi="Times New Roman" w:cs="Times New Roman"/>
          <w:sz w:val="28"/>
          <w:szCs w:val="28"/>
          <w:lang w:eastAsia="ru-RU"/>
        </w:rPr>
        <w:t>10</w:t>
      </w:r>
      <w:r w:rsidRPr="00900A5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десяти</w:t>
      </w:r>
      <w:r w:rsidRPr="00900A56">
        <w:rPr>
          <w:rFonts w:ascii="Times New Roman" w:hAnsi="Times New Roman" w:cs="Times New Roman"/>
          <w:sz w:val="28"/>
          <w:szCs w:val="28"/>
          <w:lang w:eastAsia="ru-RU"/>
        </w:rPr>
        <w:t xml:space="preserve">) рабочих дней осуществляет подготовку проекта муниципального правового акта Администрации города Твери о предоставлении Субсидии и направляет его </w:t>
      </w:r>
      <w:r>
        <w:rPr>
          <w:rFonts w:ascii="Times New Roman" w:hAnsi="Times New Roman" w:cs="Times New Roman"/>
          <w:sz w:val="28"/>
          <w:szCs w:val="28"/>
          <w:lang w:eastAsia="ru-RU"/>
        </w:rPr>
        <w:t xml:space="preserve">на </w:t>
      </w:r>
      <w:r w:rsidRPr="00900A56">
        <w:rPr>
          <w:rFonts w:ascii="Times New Roman" w:hAnsi="Times New Roman" w:cs="Times New Roman"/>
          <w:sz w:val="28"/>
          <w:szCs w:val="28"/>
          <w:lang w:eastAsia="ru-RU"/>
        </w:rPr>
        <w:t>согласовани</w:t>
      </w:r>
      <w:r>
        <w:rPr>
          <w:rFonts w:ascii="Times New Roman" w:hAnsi="Times New Roman" w:cs="Times New Roman"/>
          <w:sz w:val="28"/>
          <w:szCs w:val="28"/>
          <w:lang w:eastAsia="ru-RU"/>
        </w:rPr>
        <w:t>е</w:t>
      </w:r>
      <w:r w:rsidRPr="00900A56">
        <w:rPr>
          <w:rFonts w:ascii="Times New Roman" w:hAnsi="Times New Roman" w:cs="Times New Roman"/>
          <w:sz w:val="28"/>
          <w:szCs w:val="28"/>
          <w:lang w:eastAsia="ru-RU"/>
        </w:rPr>
        <w:t xml:space="preserve"> в установленном порядке.</w:t>
      </w:r>
      <w:r>
        <w:rPr>
          <w:rFonts w:ascii="Times New Roman" w:hAnsi="Times New Roman" w:cs="Times New Roman"/>
          <w:sz w:val="28"/>
          <w:szCs w:val="28"/>
          <w:lang w:eastAsia="ru-RU"/>
        </w:rPr>
        <w:t>».</w:t>
      </w:r>
    </w:p>
    <w:p w:rsidR="008A4931" w:rsidRDefault="008A4931" w:rsidP="00942F1A">
      <w:pPr>
        <w:autoSpaceDE w:val="0"/>
        <w:autoSpaceDN w:val="0"/>
        <w:adjustRightInd w:val="0"/>
        <w:ind w:firstLine="709"/>
        <w:rPr>
          <w:rFonts w:ascii="Times New Roman" w:hAnsi="Times New Roman" w:cs="Times New Roman"/>
          <w:color w:val="000000"/>
          <w:sz w:val="28"/>
          <w:szCs w:val="28"/>
          <w:lang w:eastAsia="ru-RU"/>
        </w:rPr>
      </w:pPr>
      <w:r w:rsidRPr="001D431D">
        <w:rPr>
          <w:rFonts w:ascii="Times New Roman" w:hAnsi="Times New Roman" w:cs="Times New Roman"/>
          <w:color w:val="000000"/>
          <w:sz w:val="28"/>
          <w:szCs w:val="28"/>
          <w:lang w:eastAsia="ru-RU"/>
        </w:rPr>
        <w:lastRenderedPageBreak/>
        <w:t>1.</w:t>
      </w:r>
      <w:r>
        <w:rPr>
          <w:rFonts w:ascii="Times New Roman" w:hAnsi="Times New Roman" w:cs="Times New Roman"/>
          <w:color w:val="000000"/>
          <w:sz w:val="28"/>
          <w:szCs w:val="28"/>
          <w:lang w:eastAsia="ru-RU"/>
        </w:rPr>
        <w:t>20</w:t>
      </w:r>
      <w:r w:rsidRPr="001D431D">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Пункт</w:t>
      </w:r>
      <w:r w:rsidRPr="001D431D">
        <w:rPr>
          <w:rFonts w:ascii="Times New Roman" w:hAnsi="Times New Roman" w:cs="Times New Roman"/>
          <w:color w:val="000000"/>
          <w:sz w:val="28"/>
          <w:szCs w:val="28"/>
          <w:lang w:eastAsia="ru-RU"/>
        </w:rPr>
        <w:t xml:space="preserve"> 2.8 приложения к Постановлению </w:t>
      </w:r>
      <w:r w:rsidRPr="00900A56">
        <w:rPr>
          <w:rFonts w:ascii="Times New Roman" w:hAnsi="Times New Roman" w:cs="Times New Roman"/>
          <w:color w:val="000000"/>
          <w:sz w:val="28"/>
          <w:szCs w:val="28"/>
          <w:lang w:eastAsia="ru-RU"/>
        </w:rPr>
        <w:t xml:space="preserve">изложить в следующей редакции: </w:t>
      </w:r>
    </w:p>
    <w:p w:rsidR="008A4931" w:rsidRDefault="008A4931" w:rsidP="00942F1A">
      <w:pPr>
        <w:autoSpaceDE w:val="0"/>
        <w:autoSpaceDN w:val="0"/>
        <w:adjustRightInd w:val="0"/>
        <w:ind w:firstLine="709"/>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«2.8. </w:t>
      </w:r>
      <w:r w:rsidRPr="00900A56">
        <w:rPr>
          <w:rFonts w:ascii="Times New Roman" w:hAnsi="Times New Roman" w:cs="Times New Roman"/>
          <w:color w:val="000000"/>
          <w:sz w:val="28"/>
          <w:szCs w:val="28"/>
          <w:lang w:eastAsia="ru-RU"/>
        </w:rPr>
        <w:t xml:space="preserve">В течение 5 (пяти) рабочих дней со дня принятия муниципального правового акта Администрации города Твери о предоставлении Субсидии </w:t>
      </w:r>
      <w:r>
        <w:rPr>
          <w:rFonts w:ascii="Times New Roman" w:hAnsi="Times New Roman" w:cs="Times New Roman"/>
          <w:color w:val="000000"/>
          <w:sz w:val="28"/>
          <w:szCs w:val="28"/>
          <w:lang w:eastAsia="ru-RU"/>
        </w:rPr>
        <w:t xml:space="preserve">Департамент ЖКХ и строительства </w:t>
      </w:r>
      <w:r w:rsidRPr="00900A56">
        <w:rPr>
          <w:rFonts w:ascii="Times New Roman" w:hAnsi="Times New Roman" w:cs="Times New Roman"/>
          <w:color w:val="000000"/>
          <w:sz w:val="28"/>
          <w:szCs w:val="28"/>
          <w:lang w:eastAsia="ru-RU"/>
        </w:rPr>
        <w:t xml:space="preserve">заключает с Получателем субсидии Соглашение по типовой форме, утвержденной департаментом финансов </w:t>
      </w:r>
      <w:r>
        <w:rPr>
          <w:rFonts w:ascii="Times New Roman" w:hAnsi="Times New Roman" w:cs="Times New Roman"/>
          <w:color w:val="000000"/>
          <w:sz w:val="28"/>
          <w:szCs w:val="28"/>
          <w:lang w:eastAsia="ru-RU"/>
        </w:rPr>
        <w:t>а</w:t>
      </w:r>
      <w:r w:rsidRPr="00900A56">
        <w:rPr>
          <w:rFonts w:ascii="Times New Roman" w:hAnsi="Times New Roman" w:cs="Times New Roman"/>
          <w:color w:val="000000"/>
          <w:sz w:val="28"/>
          <w:szCs w:val="28"/>
          <w:lang w:eastAsia="ru-RU"/>
        </w:rPr>
        <w:t>дминистрации города Твери.</w:t>
      </w:r>
      <w:r>
        <w:rPr>
          <w:rFonts w:ascii="Times New Roman" w:hAnsi="Times New Roman" w:cs="Times New Roman"/>
          <w:color w:val="000000"/>
          <w:sz w:val="28"/>
          <w:szCs w:val="28"/>
          <w:lang w:eastAsia="ru-RU"/>
        </w:rPr>
        <w:t xml:space="preserve"> Соглашение заключается отдельно по каждому многоквартирному дому.».</w:t>
      </w:r>
    </w:p>
    <w:p w:rsidR="008A4931" w:rsidRPr="001D431D" w:rsidRDefault="008A4931" w:rsidP="00942F1A">
      <w:pPr>
        <w:autoSpaceDE w:val="0"/>
        <w:autoSpaceDN w:val="0"/>
        <w:adjustRightInd w:val="0"/>
        <w:ind w:firstLine="709"/>
        <w:rPr>
          <w:rFonts w:ascii="Times New Roman" w:hAnsi="Times New Roman" w:cs="Times New Roman"/>
          <w:color w:val="000000"/>
          <w:sz w:val="28"/>
          <w:szCs w:val="28"/>
          <w:lang w:eastAsia="ru-RU"/>
        </w:rPr>
      </w:pPr>
      <w:r w:rsidRPr="001D431D">
        <w:rPr>
          <w:rFonts w:ascii="Times New Roman" w:hAnsi="Times New Roman" w:cs="Times New Roman"/>
          <w:color w:val="000000"/>
          <w:sz w:val="28"/>
          <w:szCs w:val="28"/>
          <w:lang w:eastAsia="ru-RU"/>
        </w:rPr>
        <w:t>1.2</w:t>
      </w:r>
      <w:r>
        <w:rPr>
          <w:rFonts w:ascii="Times New Roman" w:hAnsi="Times New Roman" w:cs="Times New Roman"/>
          <w:color w:val="000000"/>
          <w:sz w:val="28"/>
          <w:szCs w:val="28"/>
          <w:lang w:eastAsia="ru-RU"/>
        </w:rPr>
        <w:t>1</w:t>
      </w:r>
      <w:r w:rsidRPr="001D431D">
        <w:rPr>
          <w:rFonts w:ascii="Times New Roman" w:hAnsi="Times New Roman" w:cs="Times New Roman"/>
          <w:color w:val="000000"/>
          <w:sz w:val="28"/>
          <w:szCs w:val="28"/>
          <w:lang w:eastAsia="ru-RU"/>
        </w:rPr>
        <w:t>. Пункт 2.10 приложения к Постановлению изложить в следующей редакции:</w:t>
      </w:r>
    </w:p>
    <w:p w:rsidR="008A4931" w:rsidRPr="006E4863" w:rsidRDefault="008A4931" w:rsidP="00942F1A">
      <w:pPr>
        <w:autoSpaceDE w:val="0"/>
        <w:autoSpaceDN w:val="0"/>
        <w:adjustRightInd w:val="0"/>
        <w:ind w:firstLine="709"/>
        <w:rPr>
          <w:rFonts w:ascii="Times New Roman" w:hAnsi="Times New Roman" w:cs="Times New Roman"/>
          <w:sz w:val="28"/>
          <w:szCs w:val="28"/>
          <w:lang w:eastAsia="ru-RU"/>
        </w:rPr>
      </w:pPr>
      <w:r w:rsidRPr="001D431D">
        <w:rPr>
          <w:rFonts w:ascii="Times New Roman" w:hAnsi="Times New Roman" w:cs="Times New Roman"/>
          <w:color w:val="000000"/>
          <w:sz w:val="28"/>
          <w:szCs w:val="28"/>
          <w:lang w:eastAsia="ru-RU"/>
        </w:rPr>
        <w:t xml:space="preserve">«2.10. </w:t>
      </w:r>
      <w:r w:rsidRPr="001D431D">
        <w:rPr>
          <w:rFonts w:ascii="Times New Roman" w:hAnsi="Times New Roman" w:cs="Times New Roman"/>
          <w:sz w:val="28"/>
          <w:szCs w:val="28"/>
          <w:lang w:eastAsia="ru-RU"/>
        </w:rPr>
        <w:t xml:space="preserve">Перечисление Субсидии </w:t>
      </w:r>
      <w:r w:rsidRPr="006E4863">
        <w:rPr>
          <w:rFonts w:ascii="Times New Roman" w:hAnsi="Times New Roman" w:cs="Times New Roman"/>
          <w:sz w:val="28"/>
          <w:szCs w:val="28"/>
          <w:lang w:eastAsia="ru-RU"/>
        </w:rPr>
        <w:t xml:space="preserve">Получателю субсидии осуществляется на расчетный счет или корреспондентский счет, открытый Получателю субсидии в учреждениях Центрального банка Российской Федерации или кредитных организациях, на основании заключенного Соглашения не позднее десяти рабочих дней со дня издания </w:t>
      </w:r>
      <w:r>
        <w:rPr>
          <w:rFonts w:ascii="Times New Roman" w:hAnsi="Times New Roman" w:cs="Times New Roman"/>
          <w:sz w:val="28"/>
          <w:szCs w:val="28"/>
          <w:lang w:eastAsia="ru-RU"/>
        </w:rPr>
        <w:t xml:space="preserve">муниципального правового акта </w:t>
      </w:r>
      <w:r w:rsidRPr="006E4863">
        <w:rPr>
          <w:rFonts w:ascii="Times New Roman" w:hAnsi="Times New Roman" w:cs="Times New Roman"/>
          <w:sz w:val="28"/>
          <w:szCs w:val="28"/>
          <w:lang w:eastAsia="ru-RU"/>
        </w:rPr>
        <w:t xml:space="preserve">Администрации города Твери о предоставлении Субсидии и при условии соответствия Получателя субсидии по состоянию на первое число месяца, предшествующего месяцу, в котором </w:t>
      </w:r>
      <w:r w:rsidRPr="00942F1A">
        <w:rPr>
          <w:rFonts w:ascii="Times New Roman" w:hAnsi="Times New Roman" w:cs="Times New Roman"/>
          <w:sz w:val="28"/>
          <w:szCs w:val="28"/>
          <w:lang w:eastAsia="ru-RU"/>
        </w:rPr>
        <w:t xml:space="preserve">заключается Соглашение, требованиям, предусмотренным </w:t>
      </w:r>
      <w:hyperlink r:id="rId21" w:history="1">
        <w:r w:rsidRPr="00942F1A">
          <w:rPr>
            <w:rFonts w:ascii="Times New Roman" w:hAnsi="Times New Roman" w:cs="Times New Roman"/>
            <w:sz w:val="28"/>
            <w:szCs w:val="28"/>
            <w:lang w:eastAsia="ru-RU"/>
          </w:rPr>
          <w:t>пунктом 2.9</w:t>
        </w:r>
      </w:hyperlink>
      <w:r w:rsidRPr="00942F1A">
        <w:rPr>
          <w:rFonts w:ascii="Times New Roman" w:hAnsi="Times New Roman" w:cs="Times New Roman"/>
          <w:sz w:val="28"/>
          <w:szCs w:val="28"/>
          <w:lang w:eastAsia="ru-RU"/>
        </w:rPr>
        <w:t xml:space="preserve"> настоящего</w:t>
      </w:r>
      <w:r w:rsidRPr="006E4863">
        <w:rPr>
          <w:rFonts w:ascii="Times New Roman" w:hAnsi="Times New Roman" w:cs="Times New Roman"/>
          <w:sz w:val="28"/>
          <w:szCs w:val="28"/>
          <w:lang w:eastAsia="ru-RU"/>
        </w:rPr>
        <w:t xml:space="preserve"> Порядка.</w:t>
      </w:r>
      <w:r>
        <w:rPr>
          <w:rFonts w:ascii="Times New Roman" w:hAnsi="Times New Roman" w:cs="Times New Roman"/>
          <w:sz w:val="28"/>
          <w:szCs w:val="28"/>
          <w:lang w:eastAsia="ru-RU"/>
        </w:rPr>
        <w:t>».</w:t>
      </w:r>
    </w:p>
    <w:p w:rsidR="008A4931" w:rsidRPr="00927791" w:rsidRDefault="008A4931" w:rsidP="00942F1A">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2.</w:t>
      </w:r>
      <w:r w:rsidRPr="00927791">
        <w:rPr>
          <w:rFonts w:ascii="Times New Roman" w:hAnsi="Times New Roman" w:cs="Times New Roman"/>
          <w:sz w:val="28"/>
          <w:szCs w:val="28"/>
        </w:rPr>
        <w:t xml:space="preserve"> Настоящее постановление вступает в силу со дня официального опубликования</w:t>
      </w:r>
      <w:r>
        <w:rPr>
          <w:rFonts w:ascii="Times New Roman" w:hAnsi="Times New Roman" w:cs="Times New Roman"/>
          <w:sz w:val="28"/>
          <w:szCs w:val="28"/>
        </w:rPr>
        <w:t xml:space="preserve"> и распространяется на правоотношения, возникшие с 01.02.2019</w:t>
      </w:r>
      <w:r w:rsidRPr="00927791">
        <w:rPr>
          <w:rFonts w:ascii="Times New Roman" w:hAnsi="Times New Roman" w:cs="Times New Roman"/>
          <w:sz w:val="28"/>
          <w:szCs w:val="28"/>
        </w:rPr>
        <w:t>.</w:t>
      </w:r>
    </w:p>
    <w:p w:rsidR="008A4931" w:rsidRPr="00375050" w:rsidRDefault="008A4931" w:rsidP="0094736D">
      <w:pPr>
        <w:tabs>
          <w:tab w:val="left" w:pos="720"/>
        </w:tabs>
        <w:ind w:firstLine="709"/>
        <w:rPr>
          <w:rFonts w:ascii="Times New Roman" w:hAnsi="Times New Roman" w:cs="Times New Roman"/>
          <w:sz w:val="28"/>
          <w:szCs w:val="28"/>
        </w:rPr>
      </w:pPr>
    </w:p>
    <w:p w:rsidR="008A4931" w:rsidRPr="00927791" w:rsidRDefault="008A4931" w:rsidP="0094736D">
      <w:pPr>
        <w:pStyle w:val="ConsPlusNormal"/>
        <w:ind w:firstLine="709"/>
        <w:jc w:val="both"/>
        <w:rPr>
          <w:rFonts w:ascii="Times New Roman" w:hAnsi="Times New Roman" w:cs="Times New Roman"/>
          <w:sz w:val="28"/>
          <w:szCs w:val="28"/>
        </w:rPr>
      </w:pPr>
    </w:p>
    <w:p w:rsidR="008A4931" w:rsidRPr="00D10935" w:rsidRDefault="008A4931" w:rsidP="00D10935">
      <w:pPr>
        <w:autoSpaceDE w:val="0"/>
        <w:autoSpaceDN w:val="0"/>
        <w:adjustRightInd w:val="0"/>
        <w:ind w:firstLine="0"/>
        <w:rPr>
          <w:rFonts w:ascii="Times New Roman" w:hAnsi="Times New Roman" w:cs="Times New Roman"/>
          <w:sz w:val="28"/>
          <w:szCs w:val="28"/>
        </w:rPr>
      </w:pPr>
      <w:r>
        <w:rPr>
          <w:rFonts w:ascii="Times New Roman" w:hAnsi="Times New Roman" w:cs="Times New Roman"/>
          <w:sz w:val="28"/>
          <w:szCs w:val="28"/>
        </w:rPr>
        <w:t>Глава города Твери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D10935">
        <w:rPr>
          <w:rFonts w:ascii="Times New Roman" w:hAnsi="Times New Roman" w:cs="Times New Roman"/>
          <w:sz w:val="28"/>
          <w:szCs w:val="28"/>
        </w:rPr>
        <w:t>А.В. Огоньков</w:t>
      </w:r>
    </w:p>
    <w:p w:rsidR="008A4931" w:rsidRDefault="008A4931" w:rsidP="009D172F">
      <w:pPr>
        <w:ind w:firstLine="0"/>
        <w:rPr>
          <w:rFonts w:ascii="Times New Roman" w:hAnsi="Times New Roman" w:cs="Times New Roman"/>
          <w:color w:val="000000"/>
          <w:sz w:val="28"/>
          <w:szCs w:val="28"/>
        </w:rPr>
      </w:pPr>
    </w:p>
    <w:p w:rsidR="008A4931" w:rsidRDefault="008A4931" w:rsidP="00E260A6">
      <w:pPr>
        <w:ind w:firstLine="0"/>
        <w:rPr>
          <w:rFonts w:ascii="Times New Roman" w:hAnsi="Times New Roman" w:cs="Times New Roman"/>
          <w:sz w:val="28"/>
          <w:szCs w:val="28"/>
        </w:rPr>
        <w:sectPr w:rsidR="008A4931" w:rsidSect="00CF2C0C">
          <w:headerReference w:type="default" r:id="rId22"/>
          <w:pgSz w:w="11906" w:h="16838"/>
          <w:pgMar w:top="1134" w:right="567" w:bottom="1134" w:left="1701" w:header="709" w:footer="709" w:gutter="0"/>
          <w:cols w:space="708"/>
          <w:titlePg/>
          <w:docGrid w:linePitch="360"/>
        </w:sectPr>
      </w:pPr>
    </w:p>
    <w:p w:rsidR="008A4931" w:rsidRDefault="008A4931" w:rsidP="00CF2C0C">
      <w:pPr>
        <w:ind w:firstLine="0"/>
      </w:pPr>
    </w:p>
    <w:sectPr w:rsidR="008A4931" w:rsidSect="006E5AC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637" w:rsidRDefault="00BE3637" w:rsidP="00842EFB">
      <w:r>
        <w:separator/>
      </w:r>
    </w:p>
  </w:endnote>
  <w:endnote w:type="continuationSeparator" w:id="0">
    <w:p w:rsidR="00BE3637" w:rsidRDefault="00BE3637" w:rsidP="00842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637" w:rsidRDefault="00BE3637" w:rsidP="00842EFB">
      <w:r>
        <w:separator/>
      </w:r>
    </w:p>
  </w:footnote>
  <w:footnote w:type="continuationSeparator" w:id="0">
    <w:p w:rsidR="00BE3637" w:rsidRDefault="00BE3637" w:rsidP="00842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931" w:rsidRDefault="00BE3637">
    <w:pPr>
      <w:pStyle w:val="a6"/>
      <w:jc w:val="center"/>
    </w:pPr>
    <w:r>
      <w:fldChar w:fldCharType="begin"/>
    </w:r>
    <w:r>
      <w:instrText xml:space="preserve"> PAGE   \* MERGEFORMAT </w:instrText>
    </w:r>
    <w:r>
      <w:fldChar w:fldCharType="separate"/>
    </w:r>
    <w:r w:rsidR="00870799">
      <w:rPr>
        <w:noProof/>
      </w:rPr>
      <w:t>7</w:t>
    </w:r>
    <w:r>
      <w:rPr>
        <w:noProof/>
      </w:rPr>
      <w:fldChar w:fldCharType="end"/>
    </w:r>
  </w:p>
  <w:p w:rsidR="008A4931" w:rsidRDefault="008A493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A4057"/>
    <w:multiLevelType w:val="multilevel"/>
    <w:tmpl w:val="9BE2AEE4"/>
    <w:lvl w:ilvl="0">
      <w:start w:val="1"/>
      <w:numFmt w:val="decimal"/>
      <w:lvlText w:val="%1."/>
      <w:lvlJc w:val="left"/>
      <w:pPr>
        <w:ind w:left="1519" w:hanging="810"/>
      </w:pPr>
      <w:rPr>
        <w:rFonts w:hint="default"/>
      </w:rPr>
    </w:lvl>
    <w:lvl w:ilvl="1">
      <w:start w:val="1"/>
      <w:numFmt w:val="decimal"/>
      <w:isLgl/>
      <w:lvlText w:val="%1.%2."/>
      <w:lvlJc w:val="left"/>
      <w:pPr>
        <w:ind w:left="3349" w:hanging="1080"/>
      </w:pPr>
      <w:rPr>
        <w:rFonts w:hint="default"/>
      </w:rPr>
    </w:lvl>
    <w:lvl w:ilvl="2">
      <w:start w:val="1"/>
      <w:numFmt w:val="decimal"/>
      <w:isLgl/>
      <w:lvlText w:val="%1.%2.%3."/>
      <w:lvlJc w:val="left"/>
      <w:pPr>
        <w:ind w:left="2498" w:hanging="10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4B083E56"/>
    <w:multiLevelType w:val="multilevel"/>
    <w:tmpl w:val="9BE2AEE4"/>
    <w:lvl w:ilvl="0">
      <w:start w:val="1"/>
      <w:numFmt w:val="decimal"/>
      <w:lvlText w:val="%1."/>
      <w:lvlJc w:val="left"/>
      <w:pPr>
        <w:ind w:left="1519" w:hanging="810"/>
      </w:pPr>
      <w:rPr>
        <w:rFonts w:hint="default"/>
      </w:rPr>
    </w:lvl>
    <w:lvl w:ilvl="1">
      <w:start w:val="1"/>
      <w:numFmt w:val="decimal"/>
      <w:isLgl/>
      <w:lvlText w:val="%1.%2."/>
      <w:lvlJc w:val="left"/>
      <w:pPr>
        <w:ind w:left="1789" w:hanging="1080"/>
      </w:pPr>
      <w:rPr>
        <w:rFonts w:hint="default"/>
      </w:rPr>
    </w:lvl>
    <w:lvl w:ilvl="2">
      <w:start w:val="1"/>
      <w:numFmt w:val="decimal"/>
      <w:isLgl/>
      <w:lvlText w:val="%1.%2.%3."/>
      <w:lvlJc w:val="left"/>
      <w:pPr>
        <w:ind w:left="2498" w:hanging="10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36D"/>
    <w:rsid w:val="000323F9"/>
    <w:rsid w:val="00093FF7"/>
    <w:rsid w:val="000A2535"/>
    <w:rsid w:val="000B70F2"/>
    <w:rsid w:val="000D19A7"/>
    <w:rsid w:val="000D7627"/>
    <w:rsid w:val="000E2994"/>
    <w:rsid w:val="000E4547"/>
    <w:rsid w:val="0010686E"/>
    <w:rsid w:val="0011371C"/>
    <w:rsid w:val="0011422B"/>
    <w:rsid w:val="00127148"/>
    <w:rsid w:val="00146A1B"/>
    <w:rsid w:val="00146DB6"/>
    <w:rsid w:val="00157AE9"/>
    <w:rsid w:val="0017240C"/>
    <w:rsid w:val="00190E27"/>
    <w:rsid w:val="001B37E6"/>
    <w:rsid w:val="001B6F95"/>
    <w:rsid w:val="001C009B"/>
    <w:rsid w:val="001D431D"/>
    <w:rsid w:val="001D54F8"/>
    <w:rsid w:val="001F0380"/>
    <w:rsid w:val="00217BED"/>
    <w:rsid w:val="0023189E"/>
    <w:rsid w:val="002555D3"/>
    <w:rsid w:val="00261BA1"/>
    <w:rsid w:val="00265A38"/>
    <w:rsid w:val="0026706D"/>
    <w:rsid w:val="002731D4"/>
    <w:rsid w:val="002C0991"/>
    <w:rsid w:val="00316431"/>
    <w:rsid w:val="003202D7"/>
    <w:rsid w:val="003547FD"/>
    <w:rsid w:val="00375050"/>
    <w:rsid w:val="00391836"/>
    <w:rsid w:val="003979FE"/>
    <w:rsid w:val="003F2F93"/>
    <w:rsid w:val="004025C3"/>
    <w:rsid w:val="004224FA"/>
    <w:rsid w:val="004354C1"/>
    <w:rsid w:val="00454301"/>
    <w:rsid w:val="004758BA"/>
    <w:rsid w:val="004775C1"/>
    <w:rsid w:val="0048619A"/>
    <w:rsid w:val="004B1684"/>
    <w:rsid w:val="004C3846"/>
    <w:rsid w:val="004F4547"/>
    <w:rsid w:val="004F4766"/>
    <w:rsid w:val="005133E7"/>
    <w:rsid w:val="00521455"/>
    <w:rsid w:val="00524983"/>
    <w:rsid w:val="005333B4"/>
    <w:rsid w:val="0053500F"/>
    <w:rsid w:val="00587AF7"/>
    <w:rsid w:val="005A08C3"/>
    <w:rsid w:val="005A25E8"/>
    <w:rsid w:val="005A6AE2"/>
    <w:rsid w:val="005B78DB"/>
    <w:rsid w:val="005C4769"/>
    <w:rsid w:val="005D4C22"/>
    <w:rsid w:val="005E2B31"/>
    <w:rsid w:val="005F4E8C"/>
    <w:rsid w:val="005F7A7B"/>
    <w:rsid w:val="00600C0C"/>
    <w:rsid w:val="00650404"/>
    <w:rsid w:val="00663A26"/>
    <w:rsid w:val="00684256"/>
    <w:rsid w:val="0068648D"/>
    <w:rsid w:val="006A7952"/>
    <w:rsid w:val="006B2ACA"/>
    <w:rsid w:val="006D3730"/>
    <w:rsid w:val="006E4863"/>
    <w:rsid w:val="006E5ACE"/>
    <w:rsid w:val="006E697E"/>
    <w:rsid w:val="006F3F65"/>
    <w:rsid w:val="006F7D07"/>
    <w:rsid w:val="00722B33"/>
    <w:rsid w:val="00730300"/>
    <w:rsid w:val="007733A8"/>
    <w:rsid w:val="00773CA4"/>
    <w:rsid w:val="007768EA"/>
    <w:rsid w:val="00783B6B"/>
    <w:rsid w:val="00784A46"/>
    <w:rsid w:val="007B05AA"/>
    <w:rsid w:val="007C3A4C"/>
    <w:rsid w:val="007D0841"/>
    <w:rsid w:val="007D548A"/>
    <w:rsid w:val="007E1477"/>
    <w:rsid w:val="00822ACC"/>
    <w:rsid w:val="00842EFB"/>
    <w:rsid w:val="00870799"/>
    <w:rsid w:val="00875231"/>
    <w:rsid w:val="00876CE8"/>
    <w:rsid w:val="00883ED3"/>
    <w:rsid w:val="008A4931"/>
    <w:rsid w:val="008D77C6"/>
    <w:rsid w:val="00900A56"/>
    <w:rsid w:val="00911A57"/>
    <w:rsid w:val="00927791"/>
    <w:rsid w:val="00942F1A"/>
    <w:rsid w:val="0094736D"/>
    <w:rsid w:val="00970EB8"/>
    <w:rsid w:val="009B213E"/>
    <w:rsid w:val="009C193D"/>
    <w:rsid w:val="009D172F"/>
    <w:rsid w:val="00A66B2B"/>
    <w:rsid w:val="00A865A0"/>
    <w:rsid w:val="00A933E1"/>
    <w:rsid w:val="00AB0898"/>
    <w:rsid w:val="00AB341A"/>
    <w:rsid w:val="00AD70C8"/>
    <w:rsid w:val="00B40AC3"/>
    <w:rsid w:val="00B41F65"/>
    <w:rsid w:val="00B461B8"/>
    <w:rsid w:val="00B66FFF"/>
    <w:rsid w:val="00BB3066"/>
    <w:rsid w:val="00BB7DB8"/>
    <w:rsid w:val="00BE3637"/>
    <w:rsid w:val="00BF21B7"/>
    <w:rsid w:val="00BF7398"/>
    <w:rsid w:val="00C0552E"/>
    <w:rsid w:val="00C10407"/>
    <w:rsid w:val="00C52B45"/>
    <w:rsid w:val="00C63916"/>
    <w:rsid w:val="00C7279C"/>
    <w:rsid w:val="00C770C1"/>
    <w:rsid w:val="00C81ED2"/>
    <w:rsid w:val="00CE2FDD"/>
    <w:rsid w:val="00CF2C0C"/>
    <w:rsid w:val="00CF4F1A"/>
    <w:rsid w:val="00D10935"/>
    <w:rsid w:val="00D51B0A"/>
    <w:rsid w:val="00D52326"/>
    <w:rsid w:val="00D83BE2"/>
    <w:rsid w:val="00DB607E"/>
    <w:rsid w:val="00DC2302"/>
    <w:rsid w:val="00DD1371"/>
    <w:rsid w:val="00DE73A0"/>
    <w:rsid w:val="00E260A6"/>
    <w:rsid w:val="00E5311C"/>
    <w:rsid w:val="00EC0B35"/>
    <w:rsid w:val="00F1012D"/>
    <w:rsid w:val="00F12FD9"/>
    <w:rsid w:val="00F369C3"/>
    <w:rsid w:val="00F53690"/>
    <w:rsid w:val="00FC121D"/>
    <w:rsid w:val="00FC2635"/>
    <w:rsid w:val="00FC2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36D"/>
    <w:pPr>
      <w:ind w:firstLine="539"/>
      <w:jc w:val="both"/>
    </w:pPr>
    <w:rPr>
      <w:rFonts w:cs="Calibri"/>
      <w:sz w:val="22"/>
      <w:szCs w:val="22"/>
      <w:lang w:eastAsia="en-US"/>
    </w:rPr>
  </w:style>
  <w:style w:type="paragraph" w:styleId="1">
    <w:name w:val="heading 1"/>
    <w:basedOn w:val="a"/>
    <w:next w:val="a"/>
    <w:link w:val="10"/>
    <w:uiPriority w:val="99"/>
    <w:qFormat/>
    <w:rsid w:val="0094736D"/>
    <w:pPr>
      <w:keepNext/>
      <w:spacing w:before="240" w:after="60"/>
      <w:ind w:firstLine="0"/>
      <w:jc w:val="left"/>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4736D"/>
    <w:rPr>
      <w:rFonts w:ascii="Arial" w:hAnsi="Arial" w:cs="Arial"/>
      <w:b/>
      <w:bCs/>
      <w:kern w:val="32"/>
      <w:sz w:val="32"/>
      <w:szCs w:val="32"/>
      <w:lang w:eastAsia="ru-RU"/>
    </w:rPr>
  </w:style>
  <w:style w:type="paragraph" w:customStyle="1" w:styleId="ConsPlusNormal">
    <w:name w:val="ConsPlusNormal"/>
    <w:uiPriority w:val="99"/>
    <w:rsid w:val="0094736D"/>
    <w:pPr>
      <w:widowControl w:val="0"/>
      <w:autoSpaceDE w:val="0"/>
      <w:autoSpaceDN w:val="0"/>
    </w:pPr>
    <w:rPr>
      <w:rFonts w:eastAsia="Times New Roman" w:cs="Calibri"/>
      <w:sz w:val="22"/>
      <w:szCs w:val="22"/>
    </w:rPr>
  </w:style>
  <w:style w:type="paragraph" w:styleId="a3">
    <w:name w:val="Body Text"/>
    <w:basedOn w:val="a"/>
    <w:link w:val="a4"/>
    <w:uiPriority w:val="99"/>
    <w:rsid w:val="0094736D"/>
    <w:pPr>
      <w:ind w:firstLine="0"/>
    </w:pPr>
    <w:rPr>
      <w:rFonts w:ascii="Times New Roman" w:eastAsia="Times New Roman" w:hAnsi="Times New Roman" w:cs="Times New Roman"/>
      <w:sz w:val="24"/>
      <w:szCs w:val="24"/>
      <w:lang w:eastAsia="ru-RU"/>
    </w:rPr>
  </w:style>
  <w:style w:type="character" w:customStyle="1" w:styleId="a4">
    <w:name w:val="Основной текст Знак"/>
    <w:link w:val="a3"/>
    <w:uiPriority w:val="99"/>
    <w:locked/>
    <w:rsid w:val="0094736D"/>
    <w:rPr>
      <w:rFonts w:ascii="Times New Roman" w:hAnsi="Times New Roman" w:cs="Times New Roman"/>
      <w:sz w:val="24"/>
      <w:szCs w:val="24"/>
      <w:lang w:eastAsia="ru-RU"/>
    </w:rPr>
  </w:style>
  <w:style w:type="paragraph" w:styleId="a5">
    <w:name w:val="List Paragraph"/>
    <w:basedOn w:val="a"/>
    <w:uiPriority w:val="99"/>
    <w:qFormat/>
    <w:rsid w:val="0094736D"/>
    <w:pPr>
      <w:ind w:left="720" w:firstLine="0"/>
      <w:jc w:val="left"/>
    </w:pPr>
    <w:rPr>
      <w:rFonts w:ascii="Times New Roman" w:eastAsia="Times New Roman" w:hAnsi="Times New Roman" w:cs="Times New Roman"/>
      <w:sz w:val="24"/>
      <w:szCs w:val="24"/>
      <w:lang w:eastAsia="ru-RU"/>
    </w:rPr>
  </w:style>
  <w:style w:type="paragraph" w:styleId="a6">
    <w:name w:val="header"/>
    <w:basedOn w:val="a"/>
    <w:link w:val="a7"/>
    <w:uiPriority w:val="99"/>
    <w:rsid w:val="0094736D"/>
    <w:pPr>
      <w:tabs>
        <w:tab w:val="center" w:pos="4677"/>
        <w:tab w:val="right" w:pos="9355"/>
      </w:tabs>
    </w:pPr>
  </w:style>
  <w:style w:type="character" w:customStyle="1" w:styleId="a7">
    <w:name w:val="Верхний колонтитул Знак"/>
    <w:link w:val="a6"/>
    <w:uiPriority w:val="99"/>
    <w:locked/>
    <w:rsid w:val="0094736D"/>
    <w:rPr>
      <w:rFonts w:ascii="Calibri" w:hAnsi="Calibri" w:cs="Calibri"/>
    </w:rPr>
  </w:style>
  <w:style w:type="paragraph" w:styleId="a8">
    <w:name w:val="Balloon Text"/>
    <w:basedOn w:val="a"/>
    <w:link w:val="a9"/>
    <w:uiPriority w:val="99"/>
    <w:semiHidden/>
    <w:rsid w:val="00970EB8"/>
    <w:rPr>
      <w:rFonts w:ascii="Segoe UI" w:hAnsi="Segoe UI" w:cs="Segoe UI"/>
      <w:sz w:val="18"/>
      <w:szCs w:val="18"/>
    </w:rPr>
  </w:style>
  <w:style w:type="character" w:customStyle="1" w:styleId="a9">
    <w:name w:val="Текст выноски Знак"/>
    <w:link w:val="a8"/>
    <w:uiPriority w:val="99"/>
    <w:semiHidden/>
    <w:locked/>
    <w:rsid w:val="00970EB8"/>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36D"/>
    <w:pPr>
      <w:ind w:firstLine="539"/>
      <w:jc w:val="both"/>
    </w:pPr>
    <w:rPr>
      <w:rFonts w:cs="Calibri"/>
      <w:sz w:val="22"/>
      <w:szCs w:val="22"/>
      <w:lang w:eastAsia="en-US"/>
    </w:rPr>
  </w:style>
  <w:style w:type="paragraph" w:styleId="1">
    <w:name w:val="heading 1"/>
    <w:basedOn w:val="a"/>
    <w:next w:val="a"/>
    <w:link w:val="10"/>
    <w:uiPriority w:val="99"/>
    <w:qFormat/>
    <w:rsid w:val="0094736D"/>
    <w:pPr>
      <w:keepNext/>
      <w:spacing w:before="240" w:after="60"/>
      <w:ind w:firstLine="0"/>
      <w:jc w:val="left"/>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4736D"/>
    <w:rPr>
      <w:rFonts w:ascii="Arial" w:hAnsi="Arial" w:cs="Arial"/>
      <w:b/>
      <w:bCs/>
      <w:kern w:val="32"/>
      <w:sz w:val="32"/>
      <w:szCs w:val="32"/>
      <w:lang w:eastAsia="ru-RU"/>
    </w:rPr>
  </w:style>
  <w:style w:type="paragraph" w:customStyle="1" w:styleId="ConsPlusNormal">
    <w:name w:val="ConsPlusNormal"/>
    <w:uiPriority w:val="99"/>
    <w:rsid w:val="0094736D"/>
    <w:pPr>
      <w:widowControl w:val="0"/>
      <w:autoSpaceDE w:val="0"/>
      <w:autoSpaceDN w:val="0"/>
    </w:pPr>
    <w:rPr>
      <w:rFonts w:eastAsia="Times New Roman" w:cs="Calibri"/>
      <w:sz w:val="22"/>
      <w:szCs w:val="22"/>
    </w:rPr>
  </w:style>
  <w:style w:type="paragraph" w:styleId="a3">
    <w:name w:val="Body Text"/>
    <w:basedOn w:val="a"/>
    <w:link w:val="a4"/>
    <w:uiPriority w:val="99"/>
    <w:rsid w:val="0094736D"/>
    <w:pPr>
      <w:ind w:firstLine="0"/>
    </w:pPr>
    <w:rPr>
      <w:rFonts w:ascii="Times New Roman" w:eastAsia="Times New Roman" w:hAnsi="Times New Roman" w:cs="Times New Roman"/>
      <w:sz w:val="24"/>
      <w:szCs w:val="24"/>
      <w:lang w:eastAsia="ru-RU"/>
    </w:rPr>
  </w:style>
  <w:style w:type="character" w:customStyle="1" w:styleId="a4">
    <w:name w:val="Основной текст Знак"/>
    <w:link w:val="a3"/>
    <w:uiPriority w:val="99"/>
    <w:locked/>
    <w:rsid w:val="0094736D"/>
    <w:rPr>
      <w:rFonts w:ascii="Times New Roman" w:hAnsi="Times New Roman" w:cs="Times New Roman"/>
      <w:sz w:val="24"/>
      <w:szCs w:val="24"/>
      <w:lang w:eastAsia="ru-RU"/>
    </w:rPr>
  </w:style>
  <w:style w:type="paragraph" w:styleId="a5">
    <w:name w:val="List Paragraph"/>
    <w:basedOn w:val="a"/>
    <w:uiPriority w:val="99"/>
    <w:qFormat/>
    <w:rsid w:val="0094736D"/>
    <w:pPr>
      <w:ind w:left="720" w:firstLine="0"/>
      <w:jc w:val="left"/>
    </w:pPr>
    <w:rPr>
      <w:rFonts w:ascii="Times New Roman" w:eastAsia="Times New Roman" w:hAnsi="Times New Roman" w:cs="Times New Roman"/>
      <w:sz w:val="24"/>
      <w:szCs w:val="24"/>
      <w:lang w:eastAsia="ru-RU"/>
    </w:rPr>
  </w:style>
  <w:style w:type="paragraph" w:styleId="a6">
    <w:name w:val="header"/>
    <w:basedOn w:val="a"/>
    <w:link w:val="a7"/>
    <w:uiPriority w:val="99"/>
    <w:rsid w:val="0094736D"/>
    <w:pPr>
      <w:tabs>
        <w:tab w:val="center" w:pos="4677"/>
        <w:tab w:val="right" w:pos="9355"/>
      </w:tabs>
    </w:pPr>
  </w:style>
  <w:style w:type="character" w:customStyle="1" w:styleId="a7">
    <w:name w:val="Верхний колонтитул Знак"/>
    <w:link w:val="a6"/>
    <w:uiPriority w:val="99"/>
    <w:locked/>
    <w:rsid w:val="0094736D"/>
    <w:rPr>
      <w:rFonts w:ascii="Calibri" w:hAnsi="Calibri" w:cs="Calibri"/>
    </w:rPr>
  </w:style>
  <w:style w:type="paragraph" w:styleId="a8">
    <w:name w:val="Balloon Text"/>
    <w:basedOn w:val="a"/>
    <w:link w:val="a9"/>
    <w:uiPriority w:val="99"/>
    <w:semiHidden/>
    <w:rsid w:val="00970EB8"/>
    <w:rPr>
      <w:rFonts w:ascii="Segoe UI" w:hAnsi="Segoe UI" w:cs="Segoe UI"/>
      <w:sz w:val="18"/>
      <w:szCs w:val="18"/>
    </w:rPr>
  </w:style>
  <w:style w:type="character" w:customStyle="1" w:styleId="a9">
    <w:name w:val="Текст выноски Знак"/>
    <w:link w:val="a8"/>
    <w:uiPriority w:val="99"/>
    <w:semiHidden/>
    <w:locked/>
    <w:rsid w:val="00970EB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CA5B97055FB9945BA341F8B0025C874C784DB791A0FED83E86F496704E1003B0BF59DF77DE826D8B09D7j0A7M" TargetMode="External"/><Relationship Id="rId13" Type="http://schemas.openxmlformats.org/officeDocument/2006/relationships/hyperlink" Target="consultantplus://offline/ref=30EA9F79E41AB6AD79B3BE4170DE286926B6FDF31CF1FD089BFA3B6F092ED9439D6F50C6DD70F01C228643742AC19D603EDE9347EDCE2A93u7w6N" TargetMode="External"/><Relationship Id="rId18" Type="http://schemas.openxmlformats.org/officeDocument/2006/relationships/hyperlink" Target="consultantplus://offline/ref=998AD39B0B4602FA84B62CCAD0153656866B86E0F07B8C96BBC1EA541CEA7726926E76B7FA219A70031EC58938F8C59B32076E148F3C6067i718M" TargetMode="External"/><Relationship Id="rId3" Type="http://schemas.microsoft.com/office/2007/relationships/stylesWithEffects" Target="stylesWithEffects.xml"/><Relationship Id="rId21" Type="http://schemas.openxmlformats.org/officeDocument/2006/relationships/hyperlink" Target="consultantplus://offline/ref=1930DB834AF52643C3CE3F540CB662C882E7726DC32B74E574D7E26ED1738A99BF3F14CA77C773254282D12EAB9FBE08FE6613134E1489095A01D9LCu0M" TargetMode="External"/><Relationship Id="rId7" Type="http://schemas.openxmlformats.org/officeDocument/2006/relationships/endnotes" Target="endnotes.xml"/><Relationship Id="rId12" Type="http://schemas.openxmlformats.org/officeDocument/2006/relationships/hyperlink" Target="consultantplus://offline/ref=30EA9F79E41AB6AD79B3BE4170DE286926B6FEF613F5FD089BFA3B6F092ED9439D6F50C2DD72F24873C942286F928E613FDE9140F2uCw5N" TargetMode="External"/><Relationship Id="rId17" Type="http://schemas.openxmlformats.org/officeDocument/2006/relationships/hyperlink" Target="consultantplus://offline/ref=998AD39B0B4602FA84B62CCAD0153656866882E6F0758C96BBC1EA541CEA7726806E2EBBFB258779010B93D87DiA14M" TargetMode="External"/><Relationship Id="rId2" Type="http://schemas.openxmlformats.org/officeDocument/2006/relationships/styles" Target="styles.xml"/><Relationship Id="rId16" Type="http://schemas.openxmlformats.org/officeDocument/2006/relationships/hyperlink" Target="consultantplus://offline/ref=30EA9F79E41AB6AD79B3A04C66B2726723BFA6F81CF0F757CEA560325E27D314DA200984997DF81C2284162265C0C1256DCD9246EDCC2D8C7DCF0Du6wFN" TargetMode="External"/><Relationship Id="rId20" Type="http://schemas.openxmlformats.org/officeDocument/2006/relationships/hyperlink" Target="consultantplus://offline/ref=998AD39B0B4602FA84B62CCAD0153656866883EBFE7D8C96BBC1EA541CEA7726806E2EBBFB258779010B93D87DiA14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0EA9F79E41AB6AD79B3BE4170DE286926B6FEF613F5FD089BFA3B6F092ED9439D6F50C6DD73FA15278643742AC19D603EDE9347EDCE2A93u7w6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0EA9F79E41AB6AD79B3BE4170DE286926B5FBFD1DF3FD089BFA3B6F092ED9438F6F08CADC76E71C259315256Fu9wDN" TargetMode="External"/><Relationship Id="rId23" Type="http://schemas.openxmlformats.org/officeDocument/2006/relationships/fontTable" Target="fontTable.xml"/><Relationship Id="rId10" Type="http://schemas.openxmlformats.org/officeDocument/2006/relationships/hyperlink" Target="consultantplus://offline/ref=30EA9F79E41AB6AD79B3BE4170DE286926B6FEF613F5FD089BFA3B6F092ED9439D6F50C6DE75F91776DC53706395967F38C78D42F3CDu2w3N" TargetMode="External"/><Relationship Id="rId19" Type="http://schemas.openxmlformats.org/officeDocument/2006/relationships/hyperlink" Target="consultantplus://offline/ref=998AD39B0B4602FA84B62CCAD0153656866B85E5FF7F8C96BBC1EA541CEA7726926E76B7FA239D70061EC58938F8C59B32076E148F3C6067i718M" TargetMode="External"/><Relationship Id="rId4" Type="http://schemas.openxmlformats.org/officeDocument/2006/relationships/settings" Target="settings.xml"/><Relationship Id="rId9" Type="http://schemas.openxmlformats.org/officeDocument/2006/relationships/hyperlink" Target="consultantplus://offline/ref=30EA9F79E41AB6AD79B3BE4170DE286926B5FAF013FBFD089BFA3B6F092ED9439D6F50C6DD71F81F228643742AC19D603EDE9347EDCE2A93u7w6N" TargetMode="External"/><Relationship Id="rId14" Type="http://schemas.openxmlformats.org/officeDocument/2006/relationships/hyperlink" Target="consultantplus://offline/ref=30EA9F79E41AB6AD79B3BE4170DE286926B6FDF31CF1FD089BFA3B6F092ED9439D6F50C6DD70F01D228643742AC19D603EDE9347EDCE2A93u7w6N"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1623</Words>
  <Characters>14076</Characters>
  <Application>Microsoft Office Word</Application>
  <DocSecurity>0</DocSecurity>
  <Lines>117</Lines>
  <Paragraphs>31</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
  <LinksUpToDate>false</LinksUpToDate>
  <CharactersWithSpaces>15668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Орлова</dc:creator>
  <cp:lastModifiedBy>Ким Екатерина Игоревна</cp:lastModifiedBy>
  <cp:revision>3</cp:revision>
  <cp:lastPrinted>2019-09-16T10:44:00Z</cp:lastPrinted>
  <dcterms:created xsi:type="dcterms:W3CDTF">2019-10-08T14:26:00Z</dcterms:created>
  <dcterms:modified xsi:type="dcterms:W3CDTF">2019-10-08T14:27:00Z</dcterms:modified>
</cp:coreProperties>
</file>